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DE2" w:rsidRPr="0009413F" w:rsidRDefault="00E77DE2" w:rsidP="00E77DE2">
      <w:pPr>
        <w:pStyle w:val="a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966B1A">
        <w:rPr>
          <w:rFonts w:ascii="Times New Roman" w:hAnsi="Times New Roman"/>
          <w:sz w:val="24"/>
          <w:szCs w:val="24"/>
        </w:rPr>
        <w:t xml:space="preserve">     </w:t>
      </w:r>
      <w:r w:rsidRPr="0009413F">
        <w:rPr>
          <w:rFonts w:ascii="Times New Roman" w:hAnsi="Times New Roman"/>
          <w:color w:val="000000" w:themeColor="text1"/>
          <w:sz w:val="28"/>
          <w:szCs w:val="28"/>
        </w:rPr>
        <w:t>УПРАВЛЕНИЕ ОБРАЗОВАНИЯ</w:t>
      </w:r>
    </w:p>
    <w:p w:rsidR="00E77DE2" w:rsidRPr="0009413F" w:rsidRDefault="00E77DE2" w:rsidP="00E77DE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9413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АДМИНИСТРАЦИИ ЧУГУЕВСКОГО МУНИЦИПАЛЬНОГО ОКРУГА </w:t>
      </w:r>
    </w:p>
    <w:p w:rsidR="00E77DE2" w:rsidRPr="0009413F" w:rsidRDefault="00E77DE2" w:rsidP="00E77DE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9413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ПРИМОРСКОГО КРАЯ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9413F">
        <w:rPr>
          <w:rFonts w:ascii="Times New Roman" w:hAnsi="Times New Roman" w:cs="Times New Roman"/>
          <w:sz w:val="28"/>
          <w:szCs w:val="28"/>
        </w:rPr>
        <w:t xml:space="preserve">     Муниципальное казенное общеобразовательное учреждение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9413F">
        <w:rPr>
          <w:rFonts w:ascii="Times New Roman" w:hAnsi="Times New Roman" w:cs="Times New Roman"/>
          <w:sz w:val="28"/>
          <w:szCs w:val="28"/>
        </w:rPr>
        <w:t xml:space="preserve">     «Средняя общеобразовательная школа №11» 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9413F">
        <w:rPr>
          <w:rFonts w:ascii="Times New Roman" w:hAnsi="Times New Roman" w:cs="Times New Roman"/>
          <w:sz w:val="28"/>
          <w:szCs w:val="28"/>
        </w:rPr>
        <w:t xml:space="preserve">  села </w:t>
      </w:r>
      <w:proofErr w:type="gramStart"/>
      <w:r w:rsidRPr="0009413F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0941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13F">
        <w:rPr>
          <w:rFonts w:ascii="Times New Roman" w:hAnsi="Times New Roman" w:cs="Times New Roman"/>
          <w:sz w:val="28"/>
          <w:szCs w:val="28"/>
        </w:rPr>
        <w:t>Бреевка</w:t>
      </w:r>
      <w:proofErr w:type="spellEnd"/>
      <w:r w:rsidRPr="000941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13F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09413F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</w:p>
    <w:p w:rsidR="00E77DE2" w:rsidRDefault="00E77DE2" w:rsidP="00E77DE2">
      <w:pPr>
        <w:rPr>
          <w:rFonts w:ascii="Times New Roman" w:hAnsi="Times New Roman" w:cs="Times New Roman"/>
          <w:sz w:val="28"/>
          <w:szCs w:val="28"/>
        </w:rPr>
      </w:pPr>
    </w:p>
    <w:p w:rsidR="004F057C" w:rsidRDefault="004F057C" w:rsidP="00E77DE2">
      <w:pPr>
        <w:rPr>
          <w:rFonts w:ascii="Times New Roman" w:hAnsi="Times New Roman" w:cs="Times New Roman"/>
          <w:sz w:val="28"/>
          <w:szCs w:val="28"/>
        </w:rPr>
      </w:pPr>
    </w:p>
    <w:p w:rsidR="00E77DE2" w:rsidRDefault="004F057C" w:rsidP="00E77D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7139C9C" wp14:editId="466C0E73">
            <wp:extent cx="2464904" cy="1868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9320" t="5555" r="2202" b="73583"/>
                    <a:stretch/>
                  </pic:blipFill>
                  <pic:spPr bwMode="auto">
                    <a:xfrm>
                      <a:off x="0" y="0"/>
                      <a:ext cx="2482874" cy="1881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7DE2" w:rsidRDefault="00E77DE2" w:rsidP="00E77DE2">
      <w:pPr>
        <w:ind w:left="4536" w:hanging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/>
          <w:color w:val="000000" w:themeColor="text1"/>
          <w:sz w:val="52"/>
          <w:szCs w:val="52"/>
        </w:rPr>
        <w:t xml:space="preserve">                 «Краеведение</w:t>
      </w:r>
      <w:r w:rsidRPr="0009413F">
        <w:rPr>
          <w:rFonts w:ascii="Times New Roman" w:eastAsia="Calibri" w:hAnsi="Times New Roman" w:cs="Times New Roman"/>
          <w:b/>
          <w:color w:val="000000" w:themeColor="text1"/>
          <w:sz w:val="52"/>
          <w:szCs w:val="52"/>
        </w:rPr>
        <w:t>»</w:t>
      </w:r>
    </w:p>
    <w:p w:rsidR="00E77DE2" w:rsidRPr="0009413F" w:rsidRDefault="00E77DE2" w:rsidP="00E77DE2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</w:pPr>
      <w:r w:rsidRPr="0009413F"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  <w:t>ДОПОЛНИТЕЛЬНАЯ ОБЩЕОБРАЗОВАТЕЛЬНАЯ</w:t>
      </w:r>
    </w:p>
    <w:p w:rsidR="00E77DE2" w:rsidRPr="0009413F" w:rsidRDefault="00E77DE2" w:rsidP="00E77DE2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</w:pPr>
      <w:r w:rsidRPr="0009413F"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  <w:t>ОБЩЕРАЗВИВАЮЩАЯ ПРОГРАММА</w:t>
      </w:r>
    </w:p>
    <w:p w:rsidR="00E77DE2" w:rsidRPr="0009413F" w:rsidRDefault="00E77DE2" w:rsidP="00E77DE2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  <w:t>туристско-краеведческой</w:t>
      </w:r>
      <w:r w:rsidRPr="0009413F">
        <w:rPr>
          <w:rFonts w:ascii="Times New Roman" w:eastAsia="Calibri" w:hAnsi="Times New Roman" w:cs="Times New Roman"/>
          <w:b/>
          <w:color w:val="000000" w:themeColor="text1"/>
          <w:sz w:val="32"/>
          <w:szCs w:val="36"/>
        </w:rPr>
        <w:t xml:space="preserve"> </w:t>
      </w:r>
      <w:r w:rsidRPr="0009413F">
        <w:rPr>
          <w:rFonts w:ascii="Times New Roman" w:eastAsia="Calibri" w:hAnsi="Times New Roman" w:cs="Times New Roman"/>
          <w:b/>
          <w:color w:val="000000" w:themeColor="text1"/>
          <w:sz w:val="28"/>
          <w:szCs w:val="36"/>
        </w:rPr>
        <w:t xml:space="preserve"> направленности</w:t>
      </w:r>
    </w:p>
    <w:p w:rsidR="00E77DE2" w:rsidRPr="0009413F" w:rsidRDefault="00E77DE2" w:rsidP="00E77DE2">
      <w:pPr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</w:pPr>
    </w:p>
    <w:p w:rsidR="00E77DE2" w:rsidRPr="0009413F" w:rsidRDefault="00E77DE2" w:rsidP="00E77DE2">
      <w:pPr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8"/>
          <w:szCs w:val="24"/>
        </w:rPr>
      </w:pPr>
    </w:p>
    <w:p w:rsidR="00E77DE2" w:rsidRPr="0009413F" w:rsidRDefault="00E77DE2" w:rsidP="00E77DE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E77DE2" w:rsidRPr="0009413F" w:rsidRDefault="00E77DE2" w:rsidP="00E77DE2">
      <w:p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09413F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Возраст учащихся: 11-13 лет</w:t>
      </w:r>
    </w:p>
    <w:p w:rsidR="00E77DE2" w:rsidRPr="0009413F" w:rsidRDefault="00E77DE2" w:rsidP="00E77DE2">
      <w:pPr>
        <w:tabs>
          <w:tab w:val="left" w:pos="4111"/>
        </w:tabs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09413F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Срок реализации программы: 1 год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           Потапова Наталья Федоровна, педагог дополнительного образования</w:t>
      </w:r>
    </w:p>
    <w:p w:rsidR="00E77DE2" w:rsidRPr="0009413F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9413F">
        <w:rPr>
          <w:rFonts w:ascii="Times New Roman" w:hAnsi="Times New Roman" w:cs="Times New Roman"/>
          <w:sz w:val="28"/>
          <w:szCs w:val="28"/>
        </w:rPr>
        <w:t xml:space="preserve"> С. Верхняя </w:t>
      </w:r>
      <w:proofErr w:type="spellStart"/>
      <w:r w:rsidRPr="0009413F">
        <w:rPr>
          <w:rFonts w:ascii="Times New Roman" w:hAnsi="Times New Roman" w:cs="Times New Roman"/>
          <w:sz w:val="28"/>
          <w:szCs w:val="28"/>
        </w:rPr>
        <w:t>Бреевка</w:t>
      </w:r>
      <w:proofErr w:type="spellEnd"/>
    </w:p>
    <w:p w:rsidR="00C95C33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09413F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B793D">
        <w:rPr>
          <w:rFonts w:ascii="Times New Roman" w:hAnsi="Times New Roman" w:cs="Times New Roman"/>
          <w:sz w:val="28"/>
          <w:szCs w:val="28"/>
        </w:rPr>
        <w:t xml:space="preserve">                            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95C33" w:rsidRDefault="00C95C33" w:rsidP="00E77DE2">
      <w:pPr>
        <w:rPr>
          <w:rFonts w:ascii="Times New Roman" w:hAnsi="Times New Roman" w:cs="Times New Roman"/>
          <w:sz w:val="28"/>
          <w:szCs w:val="28"/>
        </w:rPr>
      </w:pPr>
    </w:p>
    <w:p w:rsidR="00E77DE2" w:rsidRPr="006E0EB6" w:rsidRDefault="00E77DE2" w:rsidP="00E77DE2">
      <w:pPr>
        <w:rPr>
          <w:rFonts w:ascii="Times New Roman" w:hAnsi="Times New Roman" w:cs="Times New Roman"/>
          <w:sz w:val="28"/>
          <w:szCs w:val="28"/>
        </w:rPr>
      </w:pPr>
      <w:r w:rsidRPr="001F61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Раздел №1. Основные характеристики программы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 ПОЯСНИТЕЛЬНАЯ ЗАПИСКА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6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 программы.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из актуальных проблем современного общества – формирование личности, готовой не только жить в меняющихся социальных и экономических условиях, но и активно влиять на существующую действительность, изменяя ее к лучшему. Такая личность может быть сформирована только, если она знает свои истоки, историю и культуру. 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Краеведение  – одно из действенных средств расширения общеобразовательного кругозора и специальных знаний учащихся, формирования у ребят научных интересов и  навыков общественно полезной деятельности. Главным чувством, которое должно сформироваться в процессе патриотического воспитания у школьников, является любовь и чувство сопричастности к малой родине, к месту, где он живет, а затем уже и к большой Родине – России.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Представленная учебная программа сориентирована не на запоминание школьниками предоставленной информации, а на активное их участие в процессе её освоения и применения. Программа актуальна, так как она обеспечивает содержательную преемственность краеведческой деятельности </w:t>
      </w:r>
      <w:proofErr w:type="gramStart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основной школе.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Направленность программы 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курса по содержанию является туристско-краеведческой</w:t>
      </w:r>
      <w:r w:rsidRPr="009C65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 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функциональному предназначению — учебно-познавательной</w:t>
      </w:r>
      <w:r w:rsidRPr="009C65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 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 организации — кружковой; по времени реализации — 1 год.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Уровень освоения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базовый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6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Отличительные особенности. 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создана для того, чтобы обеспечить духовно-нравственное становление подрастающего поколения, привить любовь к Родине, родному селу, к школе.  При реализации содержания программы расширяются знания, полученные детьми при изучении школьных курсов обществознания, истории, географии, литературного чтения, изобразительного искусства. Программа направлена на достижение планируемых результатов дополнительного образования  и предназначена для учащихся 6-7 классов. 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типу данная рабочая программа дополнительного образования  является тематической, и направлена на получение воспитательных результатов в определенном проблемном поле; при этом используются возможности различных видов внеурочной деятельности.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реализуются следующие направления внеурочной деятельности: духовно-нравственное, научно-познавательное, военно-патриотическое.</w:t>
      </w:r>
    </w:p>
    <w:p w:rsidR="00E77DE2" w:rsidRPr="009C6553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6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Адресат программы</w:t>
      </w:r>
      <w:proofErr w:type="gramStart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рограмма рассчитана на учащихся 6- 7 классов, возрастом 12-13 лет, интересующихся историей и природой родного края.</w:t>
      </w: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  Программа реализует </w:t>
      </w:r>
      <w:proofErr w:type="spellStart"/>
      <w:r w:rsidRPr="009C6553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 связи с историей, географией, биологией.</w:t>
      </w:r>
    </w:p>
    <w:p w:rsidR="00E77DE2" w:rsidRPr="009C6553" w:rsidRDefault="00E77DE2" w:rsidP="00E77DE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группы постоянный. </w:t>
      </w: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Набор в  объединение проводится в начале учебного года (начало сентября). Принцип набора в объединение свободный. Программа не предъявляет требований к содержанию и объёму стартовых знаний. Учебные группы формируются из обучающихся разных возрастных категорий (разновозрастные группы). Такая организация взаимодействия способствует формированию у обучающихся коммуникативного опыта, развитию нравственных качеств, освоению культурных ценностей. </w:t>
      </w:r>
    </w:p>
    <w:p w:rsidR="00E77DE2" w:rsidRPr="009C6553" w:rsidRDefault="00E77DE2" w:rsidP="00E77D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6553">
        <w:rPr>
          <w:rFonts w:ascii="Times New Roman" w:eastAsia="Calibri" w:hAnsi="Times New Roman" w:cs="Times New Roman"/>
          <w:b/>
          <w:sz w:val="24"/>
          <w:szCs w:val="24"/>
        </w:rPr>
        <w:t xml:space="preserve">Формы </w:t>
      </w:r>
      <w:proofErr w:type="gramStart"/>
      <w:r w:rsidRPr="009C6553">
        <w:rPr>
          <w:rFonts w:ascii="Times New Roman" w:eastAsia="Calibri" w:hAnsi="Times New Roman" w:cs="Times New Roman"/>
          <w:b/>
          <w:iCs/>
          <w:sz w:val="24"/>
          <w:szCs w:val="24"/>
        </w:rPr>
        <w:t>обучения по программе</w:t>
      </w:r>
      <w:proofErr w:type="gramEnd"/>
      <w:r w:rsidRPr="009C655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. </w:t>
      </w:r>
      <w:r w:rsidRPr="009C6553">
        <w:rPr>
          <w:rFonts w:ascii="Times New Roman" w:eastAsia="Calibri" w:hAnsi="Times New Roman" w:cs="Times New Roman"/>
          <w:sz w:val="24"/>
          <w:szCs w:val="24"/>
        </w:rPr>
        <w:t>Основная форма обучения – очная, групповая.</w:t>
      </w:r>
    </w:p>
    <w:p w:rsidR="00E77DE2" w:rsidRPr="009C6553" w:rsidRDefault="00E77DE2" w:rsidP="00E77D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возраст детей и новизну материала, для успешного усвоения программы занятия в группе должны сочетаться с индивидуальной помощью педагога каждому ребенку. Оптимальное количество детей в группе должно быть не более 8 – 10 человек.</w:t>
      </w:r>
    </w:p>
    <w:p w:rsidR="00E77DE2" w:rsidRPr="009C6553" w:rsidRDefault="00E77DE2" w:rsidP="00E77DE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В творческих объединениях возможна организация образовательного процесса со всем составом объединения, по группам и подгруппам, а также индивидуально с наиболее способными детьми при подготовке к конкурсным мероприятиям, или с детьми с </w:t>
      </w:r>
      <w:r w:rsidRPr="009C6553">
        <w:rPr>
          <w:rFonts w:ascii="Times New Roman" w:eastAsia="Calibri" w:hAnsi="Times New Roman" w:cs="Times New Roman"/>
          <w:sz w:val="24"/>
          <w:szCs w:val="24"/>
        </w:rPr>
        <w:lastRenderedPageBreak/>
        <w:t>ограниченными возможностями здоровья в соответствии с индивидуальными учебными планами.</w:t>
      </w:r>
    </w:p>
    <w:p w:rsidR="00E77DE2" w:rsidRPr="009C6553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     Основной формой является </w:t>
      </w:r>
      <w:r w:rsidRPr="009C6553">
        <w:rPr>
          <w:rFonts w:ascii="Times New Roman" w:eastAsia="Calibri" w:hAnsi="Times New Roman" w:cs="Times New Roman"/>
          <w:b/>
          <w:sz w:val="24"/>
          <w:szCs w:val="24"/>
        </w:rPr>
        <w:t>комбинированное занятие</w:t>
      </w: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, которая фиксируется в учебном плане. </w:t>
      </w:r>
      <w:proofErr w:type="gramStart"/>
      <w:r w:rsidRPr="009C6553">
        <w:rPr>
          <w:rFonts w:ascii="Times New Roman" w:eastAsia="Calibri" w:hAnsi="Times New Roman" w:cs="Times New Roman"/>
          <w:sz w:val="24"/>
          <w:szCs w:val="24"/>
        </w:rPr>
        <w:t>Занятия проводятся группой и сочетают в себе теоретическую и практическую части, практическая деятельность детей на занятиях преобладает над теорией.</w:t>
      </w:r>
      <w:proofErr w:type="gramEnd"/>
    </w:p>
    <w:p w:rsidR="00E77DE2" w:rsidRPr="009C6553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Одно из главных условий успеха обучения и развития творчества обучающихся – это индивидуальный подход к каждому ребенку. Важен и принцип обучения и воспитания  в коллективе. Он предполагает сочетание коллективных, групповых, индивидуальных форм организации на занятиях. Коллективные задания вводятся в программу с целью формирования опыта общения и чувства коллективизма. Результаты коллективного  труда обучающихся находят применение в оформлении кабинетов, мероприятий, коридоров. Общественное положение результатов краеведческой  деятельности школьников имеет большое значение в воспитательном процессе.</w:t>
      </w:r>
    </w:p>
    <w:p w:rsidR="00E77DE2" w:rsidRPr="009C6553" w:rsidRDefault="00E77DE2" w:rsidP="00E77DE2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55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Объем программы </w:t>
      </w:r>
      <w:r w:rsidR="004F42AA">
        <w:rPr>
          <w:rFonts w:ascii="Times New Roman" w:eastAsia="Calibri" w:hAnsi="Times New Roman" w:cs="Times New Roman"/>
          <w:b/>
          <w:sz w:val="24"/>
          <w:szCs w:val="24"/>
        </w:rPr>
        <w:t>-  68</w:t>
      </w:r>
      <w:r w:rsidR="00EB56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F42AA">
        <w:rPr>
          <w:rFonts w:ascii="Times New Roman" w:eastAsia="Calibri" w:hAnsi="Times New Roman" w:cs="Times New Roman"/>
          <w:sz w:val="24"/>
          <w:szCs w:val="24"/>
        </w:rPr>
        <w:t>часов</w:t>
      </w: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77DE2" w:rsidRPr="009C6553" w:rsidRDefault="00E77DE2" w:rsidP="00E77DE2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9C655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Срок освоения программы. </w:t>
      </w:r>
      <w:r w:rsidRPr="009C6553">
        <w:rPr>
          <w:rFonts w:ascii="Times New Roman" w:eastAsia="Calibri" w:hAnsi="Times New Roman" w:cs="Times New Roman"/>
          <w:sz w:val="24"/>
          <w:szCs w:val="24"/>
        </w:rPr>
        <w:t>Программа «Краеведение» рас</w:t>
      </w:r>
      <w:r w:rsidR="00712C4C">
        <w:rPr>
          <w:rFonts w:ascii="Times New Roman" w:eastAsia="Calibri" w:hAnsi="Times New Roman" w:cs="Times New Roman"/>
          <w:sz w:val="24"/>
          <w:szCs w:val="24"/>
        </w:rPr>
        <w:t>считана на один год обучения, 68 часов</w:t>
      </w:r>
      <w:r w:rsidRPr="009C6553">
        <w:rPr>
          <w:rFonts w:ascii="Times New Roman" w:eastAsia="Calibri" w:hAnsi="Times New Roman" w:cs="Times New Roman"/>
          <w:sz w:val="24"/>
          <w:szCs w:val="24"/>
        </w:rPr>
        <w:t xml:space="preserve"> в год.</w:t>
      </w:r>
    </w:p>
    <w:p w:rsidR="00E77DE2" w:rsidRPr="009C6553" w:rsidRDefault="00E77DE2" w:rsidP="00E77DE2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553">
        <w:rPr>
          <w:rFonts w:ascii="Times New Roman" w:eastAsia="Calibri" w:hAnsi="Times New Roman" w:cs="Times New Roman"/>
          <w:b/>
          <w:sz w:val="24"/>
          <w:szCs w:val="24"/>
        </w:rPr>
        <w:t xml:space="preserve">Режим занятий. 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проведение еженедельных занятий из расчета 2 часа в неделю.</w:t>
      </w:r>
    </w:p>
    <w:p w:rsidR="00E77DE2" w:rsidRPr="009C6553" w:rsidRDefault="00E77DE2" w:rsidP="00E77D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Продолжительность образовательного процесса (объём – количество часов) и срок (сколько лет реализации), определяются на основании уровня освоения и содержания программы, а также с учётом возрастных особенностей учащихся и требований СП 2.4.3648-20 "Санитарно-эпидемиологические требования к организациям воспитания и обучения, отдыха и оздоровления детей и молодежи".</w:t>
      </w:r>
    </w:p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Реализация программы предполагает сочетание теоретических и практических форм обучения.</w:t>
      </w:r>
    </w:p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Проведение практических занятий осуществляется в следующих формах: экскурсии, презентации, опрос местных жителей, работа с картами, изготовление макетов и плакатов, альбомов, сбор горных пород.</w:t>
      </w:r>
      <w:r w:rsidR="00C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E77DE2" w:rsidRPr="009C6553" w:rsidRDefault="00E77DE2" w:rsidP="00E77DE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1.2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6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 ЗАДАЧИ ПРОГРАММЫ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реализации программы: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 системы географических знаний о Приморском крае у учащихся  12-13 лет через изучение природы родного края.</w:t>
      </w:r>
    </w:p>
    <w:p w:rsidR="004B0B05" w:rsidRDefault="00E77DE2" w:rsidP="004B0B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</w:p>
    <w:p w:rsidR="004B0B05" w:rsidRPr="009C6553" w:rsidRDefault="004B0B05" w:rsidP="004B0B05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4B0B05">
        <w:rPr>
          <w:rFonts w:ascii="Times" w:eastAsia="Times New Roman" w:hAnsi="Times" w:cs="Times"/>
          <w:b/>
          <w:bCs/>
          <w:sz w:val="24"/>
          <w:szCs w:val="24"/>
          <w:lang w:eastAsia="ru-RU"/>
        </w:rPr>
        <w:t xml:space="preserve"> </w:t>
      </w:r>
      <w:r w:rsidRPr="009C6553">
        <w:rPr>
          <w:rFonts w:ascii="Times" w:eastAsia="Times New Roman" w:hAnsi="Times" w:cs="Times"/>
          <w:b/>
          <w:bCs/>
          <w:sz w:val="24"/>
          <w:szCs w:val="24"/>
          <w:lang w:eastAsia="ru-RU"/>
        </w:rPr>
        <w:t>Воспитательные:</w:t>
      </w:r>
    </w:p>
    <w:p w:rsidR="004B0B05" w:rsidRPr="009C6553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-воспитывать уважение и любовь к родному краю;</w:t>
      </w:r>
    </w:p>
    <w:p w:rsidR="004B0B05" w:rsidRPr="009C6553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-способствовать пробуждению интереса и бережного отношения к историческим, культурным и природным ценностям села, края;</w:t>
      </w:r>
    </w:p>
    <w:p w:rsidR="004B0B05" w:rsidRPr="009C6553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-воспитывать умение строить позитивные межличностные отношения со сверстниками;</w:t>
      </w:r>
    </w:p>
    <w:p w:rsidR="004B0B05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-содействовать формированию социально активной, нравственной личности с гражданским самосознанием.</w:t>
      </w:r>
    </w:p>
    <w:p w:rsidR="004B0B05" w:rsidRPr="009C6553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" w:eastAsia="Times New Roman" w:hAnsi="Times" w:cs="Times"/>
          <w:b/>
          <w:bCs/>
          <w:sz w:val="24"/>
          <w:szCs w:val="24"/>
          <w:lang w:eastAsia="ru-RU"/>
        </w:rPr>
        <w:t>Развивающие:</w:t>
      </w:r>
    </w:p>
    <w:p w:rsidR="004B0B05" w:rsidRPr="009C6553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коммуникативные навыки и умения в процессе общения, учить работать в группах,</w:t>
      </w: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способствовать развитию психических процессов: воображения, памяти, мышления, речи;</w:t>
      </w:r>
    </w:p>
    <w:p w:rsidR="004B0B05" w:rsidRPr="009C6553" w:rsidRDefault="004B0B05" w:rsidP="004B0B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-расширять географический и экологический кругозор учащихся;</w:t>
      </w:r>
    </w:p>
    <w:p w:rsidR="00E77DE2" w:rsidRPr="009C6553" w:rsidRDefault="004B0B05" w:rsidP="00D937F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учебную самостоятельность и деловые качества.</w:t>
      </w:r>
      <w:r w:rsidR="00E77DE2" w:rsidRPr="009C6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E77DE2" w:rsidRPr="009C6553">
        <w:rPr>
          <w:rFonts w:ascii="Times" w:eastAsia="Times New Roman" w:hAnsi="Times" w:cs="Times"/>
          <w:b/>
          <w:bCs/>
          <w:sz w:val="24"/>
          <w:szCs w:val="24"/>
          <w:lang w:eastAsia="ru-RU"/>
        </w:rPr>
        <w:t>Обучающие: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у  учащихся представления об историческом прошлом и настоящем нашего села</w:t>
      </w:r>
      <w:proofErr w:type="gramStart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края; о личностях, оставивших заметный след в истории; о вкладе, который внесли соотечественники в историческое и культурное наследие района , края, страны; о культуре, обычаях и традициях своего народа;</w:t>
      </w:r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-прививать школьникам умения и навыки поисковой деятельности: учить наблюдать и описывать факты, систематизировать собранный материал, оформлять его, осуществлять анализ и самоанализ;</w:t>
      </w:r>
      <w:bookmarkStart w:id="0" w:name="_GoBack"/>
      <w:bookmarkEnd w:id="0"/>
    </w:p>
    <w:p w:rsidR="00E77DE2" w:rsidRPr="009C6553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9C65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расширять и углублять знания учащихся по географии, биологии и истории.</w:t>
      </w:r>
    </w:p>
    <w:p w:rsidR="00E77DE2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E77DE2" w:rsidRPr="009C6553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7DE2" w:rsidRDefault="00E77DE2" w:rsidP="00E77DE2">
      <w:pPr>
        <w:pStyle w:val="a3"/>
        <w:numPr>
          <w:ilvl w:val="1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9C65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программы</w:t>
      </w:r>
    </w:p>
    <w:p w:rsidR="00E77DE2" w:rsidRPr="009C6553" w:rsidRDefault="00E77DE2" w:rsidP="00E77DE2">
      <w:pPr>
        <w:shd w:val="clear" w:color="auto" w:fill="FFFFFF"/>
        <w:spacing w:after="0" w:line="240" w:lineRule="auto"/>
        <w:ind w:left="291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</w:t>
      </w:r>
      <w:r w:rsidRPr="009C65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план на один год обучения</w:t>
      </w:r>
    </w:p>
    <w:tbl>
      <w:tblPr>
        <w:tblpPr w:leftFromText="180" w:rightFromText="180" w:horzAnchor="margin" w:tblpXSpec="center" w:tblpY="-1134"/>
        <w:tblW w:w="1077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6947"/>
        <w:gridCol w:w="425"/>
        <w:gridCol w:w="709"/>
        <w:gridCol w:w="567"/>
        <w:gridCol w:w="1559"/>
      </w:tblGrid>
      <w:tr w:rsidR="00E77DE2" w:rsidRPr="001F61DB" w:rsidTr="0034044E"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69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Темы занятий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Формы аттестации/контроля</w:t>
            </w:r>
          </w:p>
        </w:tc>
      </w:tr>
      <w:tr w:rsidR="00E77DE2" w:rsidRPr="001F61DB" w:rsidTr="0034044E"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теория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практика</w:t>
            </w: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7DE2" w:rsidRPr="001F61DB" w:rsidTr="0034044E">
        <w:trPr>
          <w:trHeight w:val="99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и моя малая родина.</w:t>
            </w:r>
          </w:p>
          <w:p w:rsidR="00E77DE2" w:rsidRPr="001F61DB" w:rsidRDefault="00E77DE2" w:rsidP="003E2C0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Что изучает краеведение? Источники краеведческих знаний. Ученые-краеведы Приморского края. Писатели и поэты о приморском крае. Жизнь мо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я-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Чугуевский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район.</w:t>
            </w:r>
            <w:r w:rsidRPr="001F61DB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Географическое положение Приморского края.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Расположение на территории    материка, страны, Дальнего Востока, Приморского края.   Крайние точки. Протяженность. Соседние районы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.. 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Чтение условных знаков.  Изучение по картам географического положения района, села.   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Создание плана-схемы своего населенного пункта.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 по карте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Символика края и района. </w:t>
            </w:r>
            <w:r w:rsidRPr="001F61DB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712C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Конкурс рисунков герба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Приморье в эпоху палеолита 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палеометалла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Древнейшие племена Приморья. Племена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Мохэ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Памятники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мохэ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территории края и района. Памятник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мохэ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Аллея.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макета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мохэсского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жилища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Государство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Бохай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(698 – 926 гг.). Культура и религия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бохайцев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Памятники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Бохая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территории края и района. </w:t>
            </w:r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Презентация: культура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Бохая</w:t>
            </w:r>
            <w:proofErr w:type="spellEnd"/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Чжурчженьская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империя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Цзинь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(1115 – 1234 гг.) Культура и религия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чжурчженей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Памятники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чжурчженей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территории края и района.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Селенчинская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культура Приморья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50A5">
              <w:rPr>
                <w:rFonts w:ascii="Times New Roman" w:eastAsia="Times New Roman" w:hAnsi="Times New Roman" w:cs="Times New Roman"/>
                <w:b/>
                <w:lang w:eastAsia="ru-RU"/>
              </w:rPr>
              <w:t>Экскурсии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: в музей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А.А.Фадеева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краеведческую выставку; на средневековое городище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с. Чугуевка.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Переселенческая политика России на Дальнем Востоке. Экономическое развитие Приморья во 2-й пол. XIX века. Корейцы и китайцы в Приморье. Коренные жители Приморья: гольды, удэгейцы, тазы.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 местных жителей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Реформа Столыпина. Заселение Приморского края русскими. Образование сел Нижняя и Верхняя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Бреевка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,  Архиповка, Медвежий Кут. Первые поселенцы.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 родственников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Я и судьба моего села, района.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Достопримеч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моего села.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7D55F7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55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7D55F7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7D55F7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55F7">
              <w:rPr>
                <w:rFonts w:ascii="Times New Roman" w:eastAsia="Times New Roman" w:hAnsi="Times New Roman" w:cs="Times New Roman"/>
                <w:lang w:eastAsia="ru-RU"/>
              </w:rPr>
              <w:t>Сбор фотографий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Я и моя семья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Я и моё имя. Корни моей семьи.  Семейные традиции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праздники, обряды, реликвии.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 родственников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Откуда  приехала наша семья. Моя родословная Моё генеалогическое дерево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7D55F7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5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картосхемы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Топонимика Приморского края, её связь с историей заселения.</w:t>
            </w:r>
            <w:proofErr w:type="gramStart"/>
            <w:r w:rsidRPr="001F61DB">
              <w:rPr>
                <w:rFonts w:ascii="Arial" w:eastAsia="Calibri" w:hAnsi="Arial" w:cs="Arial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 Происхождение названий местных населенных пунктов: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Хуншула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, Синанча,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Лудьё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Происхождение названий улиц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опрос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Я и моя  школа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Знакомство с историей школы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</w:t>
            </w:r>
            <w:proofErr w:type="spellEnd"/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Школьный архив. Судьбы выпускников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фото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Чугуевский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район.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Особенности природы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Известные люди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Чугуевский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 район  в наше время.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21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Рельеф и полезные ископаемые.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Общий характер поверхности. Основные тектонические структуры, их отражение в рельефе.  Размещение основных форм рельефа. Крупнейшие горные вершины. </w:t>
            </w:r>
            <w:r w:rsidR="003E2C05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Рельеф и местная топонимика. Влияние рельефа на освоение территории. Места естественных или искусственных обнажений горных пород. Изменение рельефа под влиянием </w:t>
            </w:r>
            <w:proofErr w:type="spellStart"/>
            <w:r w:rsidR="003E2C05" w:rsidRPr="001F61DB">
              <w:rPr>
                <w:rFonts w:ascii="Times New Roman" w:eastAsia="Times New Roman" w:hAnsi="Times New Roman" w:cs="Times New Roman"/>
                <w:lang w:eastAsia="ru-RU"/>
              </w:rPr>
              <w:t>внут</w:t>
            </w:r>
            <w:proofErr w:type="spellEnd"/>
            <w:r w:rsidR="003E2C05" w:rsidRPr="001F61DB">
              <w:rPr>
                <w:rFonts w:ascii="Times New Roman" w:eastAsia="Times New Roman" w:hAnsi="Times New Roman" w:cs="Times New Roman"/>
                <w:lang w:eastAsia="ru-RU"/>
              </w:rPr>
              <w:t>-х и внешних факторов и чел.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Изготовление макета вершины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23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Полезные ископаемые Приморского края 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района.. Полезные ископаемые, добываемые на территории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района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их использование в хозяйственной деятельности</w:t>
            </w:r>
            <w:r w:rsidRPr="001F61DB"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горных пород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25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Оформление  и  защита  творческих  работ по теме «Моя малая родина».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Мини-проект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3E2C05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Климат.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Циркуляция воздушных масс, распределение температур и осадков. Типы климата. Погодные явления в Приморье. Солнечная радиация. Господствующие местные ветры, их виды, направления, скорость, влияние на погоду. Температура воздуха, ее изменения в течение суток, месяца, по сезонам года.</w:t>
            </w:r>
            <w:r w:rsidR="00B5305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77DE2"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Наблюдения за погодой, предсказание погоды по местным признакам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Климатические особенности разных частей нашего края. Главные факторы, влияющие на местный климат. Климат в горах Сихотэ-Алиня,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Уссурийско-Ханкайской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низменности. Климатическая характеристика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 района. «Рекордные» погодные показатели на территории Приморского края,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Разница в температурном режиме различных частей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53056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>Осадки, их виды, распределение по сезонам года. Климатические закономерности. Исторические изменения климата. Редкие и катастрофические погодные явления в Приморье.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информации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50A5">
              <w:rPr>
                <w:rFonts w:ascii="Times New Roman" w:eastAsia="Times New Roman" w:hAnsi="Times New Roman" w:cs="Times New Roman"/>
                <w:b/>
                <w:lang w:eastAsia="ru-RU"/>
              </w:rPr>
              <w:t>Экскурсия</w:t>
            </w: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. Фенологические наблюдения за весенними изменениями в природе на местности.</w:t>
            </w:r>
          </w:p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 xml:space="preserve">Роль климата в жизни </w:t>
            </w:r>
            <w:proofErr w:type="spellStart"/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приморцев</w:t>
            </w:r>
            <w:proofErr w:type="spellEnd"/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. Влияние местного климата на здоровье человека и хозяйство. Биологические часы. Местное (декретное) время, его влияние на самочувствие и здоровье людей. Влияние человека на климат.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Речная сеть Приморья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Речные бассейны и водоразделы.  Горные и равнинные реки  Приморского края. Характер течения, речной режим и речной сток. Влияние водотоков на формирование местных ландшафтов и освоение территории. 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Практическая работа: Изучение особенностей гидрологического режима реки Уссури.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Озёра и болота, подземные воды и родники. Типы озер. Численность озер. Пруды и водохранилища. Болота. Происхождение названий водоемов.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Местные грунтовые воды (родники, колодцы). Меры по экономному использованию и охране водных объектов</w:t>
            </w:r>
            <w:r w:rsidR="00B5305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Минеральные воды Приморского края. Здравницы на минеральных водах.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Почвы.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Факторы почвообразования и основные типы почв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Меры по улучшению почв своей местности.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Природные зоны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и ландшафты Приморского края. Знаменитые биологи, экологи и краеведы, изучавшие флору и фауну Приморья. Животные, растения Приморья в фольклоре, искусстве, худ-й литературе 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публиц-ке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53056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>Разнообразие растительности. Растительный мир  природных зон, их приспособленность к местным условиям. Зависимость между местными формами рельефа, климатом и растительными группировками, их приспособленность к данным средам обитания. Высотная поясность. Охрана леса.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Животный мир Приморского края.  Типичные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наблюден</w:t>
            </w:r>
            <w:proofErr w:type="gramEnd"/>
            <w:r w:rsidR="00B5305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представители природных зон Приморья, их приспособленность к местным условиям. Описание местных животных и определение их хозяйственного значения. Акклиматизация новых видов. Животные – синантропы, спутники человека.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Растительный и животный мир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.. 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>Охрана природы. Особые режимы природопользования. «Красная Книга» Приморского края. Особо охраняемые территории Приморского края</w:t>
            </w:r>
            <w:r w:rsidR="00B53056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Туристические ресурсы Приморского края. Виды туризма. </w:t>
            </w:r>
            <w:proofErr w:type="gramStart"/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>Туристско-краеведческое</w:t>
            </w:r>
            <w:proofErr w:type="gramEnd"/>
            <w:r w:rsidR="00B53056"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маршруты.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результатов </w:t>
            </w:r>
            <w:r w:rsidR="00B53056">
              <w:rPr>
                <w:rFonts w:ascii="Times New Roman" w:eastAsia="Times New Roman" w:hAnsi="Times New Roman" w:cs="Times New Roman"/>
                <w:lang w:eastAsia="ru-RU"/>
              </w:rPr>
              <w:t xml:space="preserve">итоговой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работы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42220C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220C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</w:tr>
      <w:tr w:rsidR="00E77DE2" w:rsidRPr="001F61DB" w:rsidTr="003404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712C4C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0F6970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77DE2" w:rsidRDefault="00E77DE2" w:rsidP="00E77DE2">
      <w:pPr>
        <w:tabs>
          <w:tab w:val="left" w:pos="6305"/>
        </w:tabs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65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</w:p>
    <w:p w:rsidR="00E77DE2" w:rsidRPr="00D3341D" w:rsidRDefault="00E77DE2" w:rsidP="00D3341D">
      <w:pPr>
        <w:pStyle w:val="a3"/>
        <w:numPr>
          <w:ilvl w:val="1"/>
          <w:numId w:val="9"/>
        </w:numPr>
        <w:tabs>
          <w:tab w:val="left" w:pos="6305"/>
        </w:tabs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учебного плана</w:t>
      </w:r>
    </w:p>
    <w:tbl>
      <w:tblPr>
        <w:tblpPr w:leftFromText="180" w:rightFromText="180" w:horzAnchor="margin" w:tblpXSpec="center" w:tblpY="-1134"/>
        <w:tblW w:w="1078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87"/>
        <w:gridCol w:w="594"/>
      </w:tblGrid>
      <w:tr w:rsidR="00E77DE2" w:rsidRPr="001F61DB" w:rsidTr="00713F8D">
        <w:trPr>
          <w:trHeight w:hRule="exact" w:val="15869"/>
        </w:trPr>
        <w:tc>
          <w:tcPr>
            <w:tcW w:w="101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7DE2" w:rsidRPr="001F61DB" w:rsidRDefault="000219F7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Я и моя малая родина -2</w:t>
            </w:r>
            <w:r w:rsidR="00004E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ч. </w:t>
            </w:r>
            <w:r w:rsidR="00E77DE2"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Теория: </w:t>
            </w:r>
            <w:r w:rsidR="00E77DE2" w:rsidRPr="001F61DB">
              <w:rPr>
                <w:rFonts w:ascii="Times New Roman" w:eastAsia="Calibri" w:hAnsi="Times New Roman" w:cs="Times New Roman"/>
              </w:rPr>
              <w:t>Что изучает краеведение? Источники краеведческих знаний. Ученые-краеведы Приморского края. Писатели и поэты о приморском крае. Практика: Жизнь мо</w:t>
            </w:r>
            <w:proofErr w:type="gramStart"/>
            <w:r w:rsidR="00E77DE2" w:rsidRPr="001F61DB">
              <w:rPr>
                <w:rFonts w:ascii="Times New Roman" w:eastAsia="Calibri" w:hAnsi="Times New Roman" w:cs="Times New Roman"/>
              </w:rPr>
              <w:t>я-</w:t>
            </w:r>
            <w:proofErr w:type="gramEnd"/>
            <w:r w:rsidR="00E77DE2" w:rsidRPr="001F61D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E77DE2" w:rsidRPr="001F61DB">
              <w:rPr>
                <w:rFonts w:ascii="Times New Roman" w:eastAsia="Calibri" w:hAnsi="Times New Roman" w:cs="Times New Roman"/>
              </w:rPr>
              <w:t>Чугуевский</w:t>
            </w:r>
            <w:proofErr w:type="spellEnd"/>
            <w:r w:rsidR="00E77DE2" w:rsidRPr="001F61DB">
              <w:rPr>
                <w:rFonts w:ascii="Times New Roman" w:eastAsia="Calibri" w:hAnsi="Times New Roman" w:cs="Times New Roman"/>
              </w:rPr>
              <w:t xml:space="preserve"> район. </w:t>
            </w:r>
            <w:r w:rsidR="00E77DE2"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</w:t>
            </w:r>
          </w:p>
          <w:p w:rsidR="00E77DE2" w:rsidRPr="00C37454" w:rsidRDefault="00E77DE2" w:rsidP="003E2C0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Географическое положение Приморского края.</w:t>
            </w:r>
            <w:r w:rsidR="000219F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4</w:t>
            </w:r>
            <w:r w:rsidR="00004E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ч. </w:t>
            </w: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Теория: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Расположение на территории    материка, страны, Дальнего Востока, Приморского края. Практика:  Крайние точки. Протяженность. Соседние районы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.. 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Чтение условных знаков.  Изучение по картам географического положения района,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села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оздание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плана-схемы своего населенного пункта.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Символика края и района. </w:t>
            </w:r>
            <w:r w:rsidRPr="001F61DB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 Приморского края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  <w:r w:rsidR="00004EAD" w:rsidRP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</w:t>
            </w:r>
            <w:r w:rsidR="00004EA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Теория: Приморье в эпоху палеолита 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палеометалла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Древнейшие племена Приморья. Племена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Мохэ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Памятники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мохэ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территории края и района. Памятник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мохэ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Аллея. Государство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Бохай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(698 – 926 гг.). Культура и религия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бохайцев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Памятники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Бохая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территории края и района. </w:t>
            </w:r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Презентация: культура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Бохая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Чжурчженьская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империя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Цзинь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(1115 – 1234 гг.) Культура и религия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чжурчженей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Памятники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чжурчженей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территории края и района.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Селенчинская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культура Приморья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Практика: </w:t>
            </w:r>
            <w:r w:rsidRPr="006307A6">
              <w:rPr>
                <w:rFonts w:ascii="Times New Roman" w:eastAsia="Times New Roman" w:hAnsi="Times New Roman" w:cs="Times New Roman"/>
                <w:b/>
                <w:lang w:eastAsia="ru-RU"/>
              </w:rPr>
              <w:t>Экскурсии: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в музей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А.А.Фадеева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на краеведческую выставку; на средневековое городище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с. Чугуевка. Переселенческая политика России на Дальнем Востоке. Экономическое развитие Приморья во 2-й пол. XIX века. Корейцы и китайцы в Приморье. Коренные жители Приморья: гольды, удэгейцы, тазы. Реформа Столыпина. Заселение Приморского края русскими. Образование сел Нижняя и Верхняя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Бреевка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,  Архиповка, Медвежий Кут. Первые поселенц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Я и судьба моего села, района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219F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004EAD">
              <w:rPr>
                <w:rFonts w:ascii="Times New Roman" w:eastAsia="Times New Roman" w:hAnsi="Times New Roman" w:cs="Times New Roman"/>
                <w:lang w:eastAsia="ru-RU"/>
              </w:rPr>
              <w:t xml:space="preserve">ч.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Теория: Достопримечательности моего села.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 и моя семья. 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6</w:t>
            </w:r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Теория: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Я и моё имя. Корни моей семьи.  Семейные традиции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праздники, обряды, реликвии. Откуда  приехала наша семья. </w:t>
            </w:r>
            <w:r w:rsidRPr="001F61DB">
              <w:rPr>
                <w:rFonts w:ascii="Times New Roman" w:eastAsia="Times New Roman" w:hAnsi="Times New Roman" w:cs="Times New Roman"/>
                <w:i/>
                <w:lang w:eastAsia="ru-RU"/>
              </w:rPr>
              <w:t>Практик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 w:rsidRPr="001F61DB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.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Моя родословная Моё генеалогическое дерево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Топонимика Приморского края, её связь с историей заселения.</w:t>
            </w:r>
            <w:proofErr w:type="gramStart"/>
            <w:r w:rsidRPr="001F61DB">
              <w:rPr>
                <w:rFonts w:ascii="Arial" w:eastAsia="Calibri" w:hAnsi="Arial" w:cs="Arial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 Происхождение названий местных населенных пунктов: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Хуншула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, Синанча,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Лудьё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Происхождение названий улиц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Я и моя  школа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004EA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004EAD" w:rsidRP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</w:t>
            </w:r>
            <w:r w:rsidRPr="00004EAD">
              <w:rPr>
                <w:rFonts w:ascii="Times New Roman" w:eastAsia="Times New Roman" w:hAnsi="Times New Roman" w:cs="Times New Roman"/>
                <w:b/>
                <w:lang w:eastAsia="ru-RU"/>
              </w:rPr>
              <w:t>Теория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Знакомство с историей школы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Школьный архив. Судьбы выпускников. Ими гордится моя школа. 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Традиции моей школы. Директора школы. Учителя школы разных лет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Чугуевский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район. 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Теория: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Особенности природы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Известные люди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Чугуевский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 район  в наше время.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Рельеф и полезные ископаемые. 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Теория: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 Общий характер поверхности. Основные тектонические структуры, их отражение в рельефе.  Практика: Размещение основных форм рельефа. Крупнейшие горные вершины. Рельеф и местная топонимика. Влияние рельефа на освоение территории. Места естественных или искусственных обнажений горных пород. Изменение рельефа под влиянием внутренних и внешних факторов. Полезные ископаемые Приморского края 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района.. Полезные ископаемые, добываемые на территории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 района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их использование в хозяйственной деятельности</w:t>
            </w:r>
            <w:r w:rsidRPr="001F61DB">
              <w:rPr>
                <w:rFonts w:ascii="Arial" w:eastAsia="Calibri" w:hAnsi="Arial" w:cs="Arial"/>
              </w:rPr>
              <w:t xml:space="preserve">   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Творческий проект. Наблюдения за погодой, предсказание погоды по местным признакам-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Климат.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6</w:t>
            </w:r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Теория: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Циркуляция воздушных масс, распределение температур и осадков. Типы климата. Погодные явления в Приморье. Солнечная радиация. Господствующие местные ветры, их виды, направления, скорость, влияние на погоду. Температура воздуха, ее изменения. Осадки, их виды, распределение по сезонам года. Климатические закономерности. Исторические изменения климата. Редкие и катастрофические погодные явления в Приморье.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Климатические особенности разных частей нашего края. Главные факторы, влияющие на местный климат. Климат в горах Сихотэ-Алиня,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Уссурийско-Ханкайской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низменности. Климатическая характеристика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 района. «Рекордные» погодные показатели на территории Приморского края,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Разница в температурном режиме различных частей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Практика: </w:t>
            </w:r>
            <w:r w:rsidRPr="005F41FB">
              <w:rPr>
                <w:rFonts w:ascii="Times New Roman" w:eastAsia="Times New Roman" w:hAnsi="Times New Roman" w:cs="Times New Roman"/>
                <w:b/>
                <w:lang w:eastAsia="ru-RU"/>
              </w:rPr>
              <w:t>Экскурсия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 Фенологические наблюдения за весенними изменениями в природе на местности.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Роль климата в жизни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приморцев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Влияние местного климата на здоровье человека и хозяйство. Биологические часы. Местное (декретное) время, его влияние на самочувствие и здоровье людей. Влияние человека на климат.</w:t>
            </w:r>
          </w:p>
          <w:p w:rsidR="00E77DE2" w:rsidRPr="002C4A48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Речная сеть Приморья</w:t>
            </w:r>
            <w:r w:rsidR="000219F7">
              <w:rPr>
                <w:rFonts w:ascii="Times New Roman" w:eastAsia="Times New Roman" w:hAnsi="Times New Roman" w:cs="Times New Roman"/>
                <w:b/>
                <w:lang w:eastAsia="ru-RU"/>
              </w:rPr>
              <w:t>. 6</w:t>
            </w:r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</w:t>
            </w:r>
            <w:proofErr w:type="gramStart"/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Теория: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Речные бассейны и водоразделы.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Горные и равнинные реки  Приморского края. Характер течения, речной режим и речной сток. Влияние водотоков на формирование местных ландшафтов и освоение терри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тории. Практик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а: Изучение особенностей гидрологического режима реки Уссури. Озёра и болота, подземные воды и родники. Типы озер. Численность озер. Пруды и водохранилища. Болота. Происхождение названий водоемов. Местные грунтовые воды (родники, колодцы). Меры по экономному использованию и охране водных объектов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Минеральные воды Приморского края. Здравницы на минеральных водах.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Почвы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r w:rsidR="00B8773A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004EA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</w:t>
            </w: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Теория: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Факторы почвообразования и основные типы почв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Меры по улучшению почв своей местности. Практика: Изучение почв своей местности.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Природные зоны</w:t>
            </w:r>
            <w:r w:rsidR="00B877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Теория.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Природные зоны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района. Практика: Типы леса нашей местности.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Природные зоны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и ландшафты Приморского края.</w:t>
            </w:r>
            <w:r w:rsidR="00B8773A"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="00004EAD">
              <w:rPr>
                <w:rFonts w:ascii="Times New Roman" w:eastAsia="Times New Roman" w:hAnsi="Times New Roman" w:cs="Times New Roman"/>
                <w:lang w:eastAsia="ru-RU"/>
              </w:rPr>
              <w:t xml:space="preserve"> ч. 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Знаменитые биологи, экологи и краеведы, изучавшие флору и фауну Приморья. Животные, растения Приморья в фольклоре, искусстве, художественной литературе и публицистике.</w:t>
            </w: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Разнообразие растительности. Растительный мир  природных зон, их приспособленность к местным условиям. Зависимость между местными формами рельефа, климатом и растительными группировками, их приспособленность к данным средам обитания. Высотная поясность. Охрана леса.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Животный мир Приморского края.  Типичные представители природных зон Приморья, их приспособленность к местным условиям. Описание местных животных и определение их хозяйственного значения. Акклиматизация новых видов. Животные – синантропы, спутники человека.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Растительный и животный мир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.. </w:t>
            </w:r>
            <w:proofErr w:type="gramEnd"/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Изделия из бересты и лыка, резьба по дереву. Памятники природы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района. Эндемические, редкие и исчезающие виды растений и животных в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Чугуевском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районе. Местные лекарственные и ядовитые растения. Беседа с лесниками, грибниками, ягодниками, рыбаками и охотниками поселка, об интересных местных растениях, повадках животных района.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Охрана природы. Особые режимы природопользования. «Красная Книга» Приморского края. Особо охраняемые территории Приморского края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Туристические ресурсы Приморского края. Виды туризма.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Туристско-краеведческое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маршруты.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Экология Приморского края и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>Чугуевского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района</w:t>
            </w: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. Оценка экологического состояния древостоя села. Составление кадастра древесно-кустарниковой растительности села. Оформление фотоальбома.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Экологическое состояние воздуха села. Источники загрязнения воздуха. Методы экологического мониторинга воздуха. </w:t>
            </w:r>
            <w:proofErr w:type="spellStart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Биоиндикация</w:t>
            </w:r>
            <w:proofErr w:type="spellEnd"/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 загрязнения воздуха по состоянию хвойных растений и лишайников. Снег как индикатор чистоты воздуха. Шумовое загрязнение и его влияние на живые организмы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Истребление лесов в окрестностях села. Размеры лесозаготовок и расчетной лесосеки. Последствия вырубки лесов на примере нашей местности.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Весна в жизни растений и животных. Раннецветущие растения своего населенного пункта.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Экологические проблемы села. Проблема мусора и его утилизация на территории села.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Влияние осеннего пала на живые организмы. Лесные пожары, их  виды, причины и профилактика.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Методы экологического мониторинга кострищ и свалок. Анализ данных по числу и причинам пожаров на территории своего населенного пункта за последние годы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результатов работы </w:t>
            </w:r>
          </w:p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594" w:type="dxa"/>
            <w:shd w:val="clear" w:color="auto" w:fill="FFFFFF"/>
          </w:tcPr>
          <w:p w:rsidR="00E77DE2" w:rsidRPr="001F61DB" w:rsidRDefault="00E77DE2" w:rsidP="003E2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1.5</w:t>
      </w:r>
      <w:r w:rsidRPr="001F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Планируемые результаты.</w:t>
      </w:r>
    </w:p>
    <w:p w:rsidR="00E77DE2" w:rsidRPr="001F61DB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При достижении </w:t>
      </w: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личностных результатов</w:t>
      </w:r>
      <w:r w:rsidRPr="001F61DB">
        <w:rPr>
          <w:rFonts w:ascii="Times New Roman" w:eastAsia="Times New Roman" w:hAnsi="Times New Roman" w:cs="Times New Roman"/>
          <w:lang w:eastAsia="ru-RU"/>
        </w:rPr>
        <w:t> у школьника будут сформированы: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Внутренняя позиция школьника на уровне положительного отношения к школе, семье, обществу, ориентации на содержательные моменты школьной и социальной действительности;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познавательный интерес к новому материалу и способам решения новой задачи;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ориентация на понимание причин успеха во внеурочной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основы гражданской идентичности личности в форме осознания “Я”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ориентация в нравственном отношении, как собственных поступков, так и поступков окружающих людей;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знание основных моральных норм и ориентация на их выполнение, развитие этических чувств как регуляторов моральных норм;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proofErr w:type="spellStart"/>
      <w:r w:rsidRPr="001F61DB">
        <w:rPr>
          <w:rFonts w:ascii="Times New Roman" w:eastAsia="Times New Roman" w:hAnsi="Times New Roman" w:cs="Times New Roman"/>
          <w:lang w:eastAsia="ru-RU"/>
        </w:rPr>
        <w:t>эмпатия</w:t>
      </w:r>
      <w:proofErr w:type="spellEnd"/>
      <w:r w:rsidRPr="001F61DB">
        <w:rPr>
          <w:rFonts w:ascii="Times New Roman" w:eastAsia="Times New Roman" w:hAnsi="Times New Roman" w:cs="Times New Roman"/>
          <w:lang w:eastAsia="ru-RU"/>
        </w:rPr>
        <w:t xml:space="preserve"> как понимание чувств людей и сопереживание им;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основы экологической культуры: принятие ценности природного мира, готовность следовать в своей деятельности нормам поведения в природе;</w:t>
      </w:r>
    </w:p>
    <w:p w:rsidR="00E77DE2" w:rsidRPr="001F61DB" w:rsidRDefault="00E77DE2" w:rsidP="00E77DE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чувство прекрасного и эстетические чувства на основе знакомства с культурой села и края.</w:t>
      </w:r>
    </w:p>
    <w:p w:rsidR="00E77DE2" w:rsidRPr="001F61DB" w:rsidRDefault="00E77DE2" w:rsidP="00E77D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Метапредметные</w:t>
      </w:r>
      <w:proofErr w:type="spellEnd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 xml:space="preserve"> результаты:</w:t>
      </w:r>
    </w:p>
    <w:p w:rsidR="00E77DE2" w:rsidRPr="001F61DB" w:rsidRDefault="00E77DE2" w:rsidP="00E77DE2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планировать свои действия в соответствии с поставленной задачей и условиями ее реализации;</w:t>
      </w:r>
    </w:p>
    <w:p w:rsidR="00E77DE2" w:rsidRPr="001F61DB" w:rsidRDefault="00E77DE2" w:rsidP="00E77DE2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учитывать установленные правила в планировании и контроле способа решения;</w:t>
      </w:r>
    </w:p>
    <w:p w:rsidR="00E77DE2" w:rsidRPr="001F61DB" w:rsidRDefault="00E77DE2" w:rsidP="00E77DE2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осуществлять итоговый и пошаговый контроль по результату;</w:t>
      </w:r>
    </w:p>
    <w:p w:rsidR="00E77DE2" w:rsidRPr="001F61DB" w:rsidRDefault="00E77DE2" w:rsidP="00E77DE2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оценивать правильность выполнения действия на уровне адекватной оценки соответствия результатов требованиям данной задачи;</w:t>
      </w:r>
    </w:p>
    <w:p w:rsidR="00E77DE2" w:rsidRPr="001F61DB" w:rsidRDefault="00E77DE2" w:rsidP="00E77DE2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адекватно воспринимать предложения и оценку учителей, товарищей, родителей и других субъектов;</w:t>
      </w:r>
    </w:p>
    <w:p w:rsidR="00E77DE2" w:rsidRPr="001F61DB" w:rsidRDefault="00E77DE2" w:rsidP="00E77DE2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различать способ и результат действия</w:t>
      </w:r>
    </w:p>
    <w:p w:rsidR="00E77DE2" w:rsidRPr="001F61DB" w:rsidRDefault="00E77DE2" w:rsidP="00E77DE2">
      <w:pPr>
        <w:numPr>
          <w:ilvl w:val="0"/>
          <w:numId w:val="3"/>
        </w:numPr>
        <w:shd w:val="clear" w:color="auto" w:fill="FFFFFF"/>
        <w:spacing w:after="0" w:line="240" w:lineRule="auto"/>
        <w:ind w:left="376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в сотрудничестве с учителем ставить новые учебные задачи;</w:t>
      </w:r>
    </w:p>
    <w:p w:rsidR="00E77DE2" w:rsidRPr="001F61DB" w:rsidRDefault="00E77DE2" w:rsidP="00E77DE2">
      <w:pPr>
        <w:numPr>
          <w:ilvl w:val="0"/>
          <w:numId w:val="3"/>
        </w:numPr>
        <w:shd w:val="clear" w:color="auto" w:fill="FFFFFF"/>
        <w:spacing w:after="0" w:line="240" w:lineRule="auto"/>
        <w:ind w:left="376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проявлять познавательную инициативу в сотрудничестве с другими субъектами социализации;</w:t>
      </w:r>
    </w:p>
    <w:p w:rsidR="00E77DE2" w:rsidRPr="001F61DB" w:rsidRDefault="00E77DE2" w:rsidP="00E77DE2">
      <w:pPr>
        <w:numPr>
          <w:ilvl w:val="0"/>
          <w:numId w:val="3"/>
        </w:numPr>
        <w:shd w:val="clear" w:color="auto" w:fill="FFFFFF"/>
        <w:spacing w:after="0" w:line="240" w:lineRule="auto"/>
        <w:ind w:left="376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оценивать правильность выполнения заданий и вносить необходимые коррективы в его выполнение.</w:t>
      </w: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proofErr w:type="gram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Предметные</w:t>
      </w:r>
      <w:proofErr w:type="gramEnd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: обучающийся будет знать как:</w:t>
      </w:r>
    </w:p>
    <w:p w:rsidR="00E77DE2" w:rsidRPr="001F61DB" w:rsidRDefault="00E77DE2" w:rsidP="00E77DE2">
      <w:pPr>
        <w:numPr>
          <w:ilvl w:val="0"/>
          <w:numId w:val="4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осуществлять поиск необходимой информации для выполнения заданий с использованием воспоминаний старожилов, дополнительной литературы, СМИ, энциклопедий, справочников (включая электронные, цифровые), сведениями Интернета;</w:t>
      </w:r>
    </w:p>
    <w:p w:rsidR="00E77DE2" w:rsidRPr="001F61DB" w:rsidRDefault="00E77DE2" w:rsidP="00E77DE2">
      <w:pPr>
        <w:numPr>
          <w:ilvl w:val="0"/>
          <w:numId w:val="4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осуществлять запись выборочной информации о себе и окружающем мире, в том числе с помощью ИКТ;</w:t>
      </w:r>
    </w:p>
    <w:p w:rsidR="00E77DE2" w:rsidRPr="001F61DB" w:rsidRDefault="00E77DE2" w:rsidP="00E77DE2">
      <w:pPr>
        <w:numPr>
          <w:ilvl w:val="0"/>
          <w:numId w:val="4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выражать речь в устной и письменной форме;</w:t>
      </w:r>
    </w:p>
    <w:p w:rsidR="00E77DE2" w:rsidRPr="001F61DB" w:rsidRDefault="00E77DE2" w:rsidP="00E77DE2">
      <w:pPr>
        <w:numPr>
          <w:ilvl w:val="0"/>
          <w:numId w:val="4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проводить анализ, сравнение и классификацию тем или явлений, устанавливать причинно-следственные связи</w:t>
      </w:r>
    </w:p>
    <w:p w:rsidR="00E77DE2" w:rsidRPr="001F61DB" w:rsidRDefault="00E77DE2" w:rsidP="00E77DE2">
      <w:p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lang w:eastAsia="ru-RU"/>
        </w:rPr>
        <w:t>будет уметь</w:t>
      </w:r>
      <w:r w:rsidRPr="001F61DB">
        <w:rPr>
          <w:rFonts w:ascii="Times New Roman" w:eastAsia="Times New Roman" w:hAnsi="Times New Roman" w:cs="Times New Roman"/>
          <w:lang w:eastAsia="ru-RU"/>
        </w:rPr>
        <w:t>:</w:t>
      </w:r>
    </w:p>
    <w:p w:rsidR="00E77DE2" w:rsidRPr="001F61DB" w:rsidRDefault="00E77DE2" w:rsidP="00E77DE2">
      <w:pPr>
        <w:numPr>
          <w:ilvl w:val="0"/>
          <w:numId w:val="5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осуществлять расширенный поиск информации с использованием ресурсов библиотек и сети Интернет;</w:t>
      </w:r>
    </w:p>
    <w:p w:rsidR="00E77DE2" w:rsidRPr="001F61DB" w:rsidRDefault="00E77DE2" w:rsidP="00E77DE2">
      <w:pPr>
        <w:numPr>
          <w:ilvl w:val="0"/>
          <w:numId w:val="5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записывать, фиксировать информацию об окружающем мире с помощью ИКТ;</w:t>
      </w:r>
    </w:p>
    <w:p w:rsidR="00E77DE2" w:rsidRPr="001F61DB" w:rsidRDefault="00E77DE2" w:rsidP="00E77DE2">
      <w:pPr>
        <w:numPr>
          <w:ilvl w:val="0"/>
          <w:numId w:val="5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осуществлять выбор наиболее эффективных способов решения задач в зависимости от конкретных условий;</w:t>
      </w:r>
    </w:p>
    <w:p w:rsidR="00E77DE2" w:rsidRPr="001F61DB" w:rsidRDefault="00E77DE2" w:rsidP="00E77DE2">
      <w:pPr>
        <w:numPr>
          <w:ilvl w:val="0"/>
          <w:numId w:val="5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E77DE2" w:rsidRPr="001F61DB" w:rsidRDefault="00E77DE2" w:rsidP="00E77DE2">
      <w:pPr>
        <w:numPr>
          <w:ilvl w:val="0"/>
          <w:numId w:val="5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 xml:space="preserve">строить </w:t>
      </w:r>
      <w:proofErr w:type="gramStart"/>
      <w:r w:rsidRPr="001F61DB">
        <w:rPr>
          <w:rFonts w:ascii="Times New Roman" w:eastAsia="Times New Roman" w:hAnsi="Times New Roman" w:cs="Times New Roman"/>
          <w:lang w:eastAsia="ru-RU"/>
        </w:rPr>
        <w:t>логическое рассуждение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>, включающее установление причинно-следственных связей.</w:t>
      </w: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Раздел №2. Организационно-педагогические условия</w:t>
      </w: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2.1 Условия реализации программы</w:t>
      </w:r>
    </w:p>
    <w:p w:rsidR="00E77DE2" w:rsidRPr="000100C5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0100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1.Материально-техническое обеспечение:</w:t>
      </w:r>
    </w:p>
    <w:p w:rsidR="00E77DE2" w:rsidRPr="001F61DB" w:rsidRDefault="00E77DE2" w:rsidP="00E77DE2">
      <w:pPr>
        <w:shd w:val="clear" w:color="auto" w:fill="FFFFFF"/>
        <w:spacing w:after="0" w:line="240" w:lineRule="auto"/>
        <w:rPr>
          <w:rStyle w:val="c6"/>
          <w:rFonts w:ascii="Times New Roman" w:hAnsi="Times New Roman" w:cs="Times New Roman"/>
          <w:sz w:val="24"/>
          <w:szCs w:val="24"/>
        </w:rPr>
      </w:pPr>
      <w:proofErr w:type="gramStart"/>
      <w:r w:rsidRPr="001F61DB">
        <w:rPr>
          <w:rStyle w:val="c6"/>
          <w:rFonts w:ascii="Times New Roman" w:hAnsi="Times New Roman" w:cs="Times New Roman"/>
          <w:sz w:val="24"/>
          <w:szCs w:val="24"/>
        </w:rPr>
        <w:lastRenderedPageBreak/>
        <w:t xml:space="preserve">Для занятий в кружке «Краеведение» требуется учебный кабинет, проектор, экран, компьютер, карты, таблицы для демонстрации, атласы, коллекция горных пород, </w:t>
      </w:r>
      <w:proofErr w:type="spellStart"/>
      <w:r w:rsidRPr="001F61DB">
        <w:rPr>
          <w:rStyle w:val="c6"/>
          <w:rFonts w:ascii="Times New Roman" w:hAnsi="Times New Roman" w:cs="Times New Roman"/>
          <w:sz w:val="24"/>
          <w:szCs w:val="24"/>
        </w:rPr>
        <w:t>фотогербарий</w:t>
      </w:r>
      <w:proofErr w:type="spellEnd"/>
      <w:r w:rsidRPr="001F61DB">
        <w:rPr>
          <w:rStyle w:val="c6"/>
          <w:rFonts w:ascii="Times New Roman" w:hAnsi="Times New Roman" w:cs="Times New Roman"/>
          <w:sz w:val="24"/>
          <w:szCs w:val="24"/>
        </w:rPr>
        <w:t xml:space="preserve"> растений.</w:t>
      </w:r>
      <w:proofErr w:type="gramEnd"/>
    </w:p>
    <w:p w:rsidR="00E77DE2" w:rsidRPr="000100C5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00C5">
        <w:rPr>
          <w:rStyle w:val="c6"/>
          <w:rFonts w:ascii="Times New Roman" w:hAnsi="Times New Roman" w:cs="Times New Roman"/>
          <w:b/>
          <w:sz w:val="24"/>
          <w:szCs w:val="24"/>
        </w:rPr>
        <w:t xml:space="preserve">    2. Учебно-методическое и информационное обеспечение</w:t>
      </w:r>
    </w:p>
    <w:p w:rsidR="00E77DE2" w:rsidRPr="0079183E" w:rsidRDefault="00E77DE2" w:rsidP="00E77DE2">
      <w:pPr>
        <w:pStyle w:val="c0"/>
        <w:shd w:val="clear" w:color="auto" w:fill="FFFFFF"/>
        <w:spacing w:before="0" w:beforeAutospacing="0" w:after="0" w:afterAutospacing="0"/>
        <w:rPr>
          <w:rStyle w:val="c6"/>
        </w:rPr>
      </w:pPr>
      <w:r>
        <w:rPr>
          <w:rStyle w:val="c6"/>
        </w:rPr>
        <w:t xml:space="preserve"> -</w:t>
      </w:r>
      <w:r w:rsidRPr="0079183E">
        <w:rPr>
          <w:rStyle w:val="c6"/>
        </w:rPr>
        <w:t xml:space="preserve">фотографии изучаемых объектов, </w:t>
      </w:r>
      <w:r>
        <w:rPr>
          <w:rStyle w:val="c6"/>
        </w:rPr>
        <w:t xml:space="preserve">карты, атласы, </w:t>
      </w:r>
      <w:r w:rsidRPr="0079183E">
        <w:rPr>
          <w:rStyle w:val="c6"/>
        </w:rPr>
        <w:t>презентации.</w:t>
      </w:r>
    </w:p>
    <w:p w:rsidR="006A2F99" w:rsidRPr="006A2F99" w:rsidRDefault="006A2F99" w:rsidP="006A2F99">
      <w:pPr>
        <w:pStyle w:val="a3"/>
        <w:widowControl w:val="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99">
        <w:rPr>
          <w:rFonts w:ascii="Times New Roman" w:hAnsi="Times New Roman" w:cs="Times New Roman"/>
          <w:b/>
          <w:bCs/>
          <w:sz w:val="24"/>
          <w:szCs w:val="24"/>
        </w:rPr>
        <w:t>Нормативно-правовая база: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29.05.2017 № 240 «Об объявлении в Российской Федерации Десятилетия детства». План основных мероприятий, проводимых в рамках Десятилетия детства, на период до 2027 года. </w:t>
      </w:r>
      <w:proofErr w:type="gramStart"/>
      <w:r w:rsidRPr="006A2F99">
        <w:rPr>
          <w:rFonts w:ascii="Times New Roman" w:hAnsi="Times New Roman" w:cs="Times New Roman"/>
          <w:sz w:val="24"/>
          <w:szCs w:val="24"/>
        </w:rPr>
        <w:t>Утвержден распоряжением Правительства Российской Федерации от 23.01.2021 № 122-р (в редакции распоряжения Правительства Российской Федерации от 12.06.2025 № 1547-р.</w:t>
      </w:r>
      <w:proofErr w:type="gramEnd"/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02.07.2021 г. № 400 «О Стратегии национальной безопасности Российской Федерации».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7.05.2024 г. № 309 «О национальных целях развития Российской Федерации на период до 2030 года и на перспективу до 2036 года».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Национальный проект «Молодежь и дети». Федеральный проект «Все лучшее детям».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Концепция развития дополнительного образования до 2030 года (утверждена распоряжением Правительства РФ от 31.03.2022 № 678-р).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ИЗМЕНЕНИЯ, которые вносятся в распоряжение Правительства РФ от 31.03.2022 №678-р (утверждены распоряжением Правительства РФ от 15.05.2023 №1230-р).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Концепции развития дополнительного образования детей до 20230 года, II этап (2025-2030). </w:t>
      </w:r>
      <w:proofErr w:type="gramStart"/>
      <w:r w:rsidRPr="006A2F99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6A2F99">
        <w:rPr>
          <w:rFonts w:ascii="Times New Roman" w:hAnsi="Times New Roman" w:cs="Times New Roman"/>
          <w:sz w:val="24"/>
          <w:szCs w:val="24"/>
        </w:rPr>
        <w:t xml:space="preserve"> распоряжением Правительства Российской Федерации от 01.07.2025 № 1745-р.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Стратегия развития воспитания в Российской Федерации на период до 2025 года (утверждена распоряжением Правительства Российской Федерации от 29.05.2015 № 996-р). Стратегия развития воспитания в Российской Федерации на  период до 2030 года: (Проект 17.12.2024).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Постановление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27 июля 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РФ от 03.09.2019 № 467 «Об утверждении Целевой </w:t>
      </w:r>
      <w:proofErr w:type="gramStart"/>
      <w:r w:rsidRPr="006A2F99">
        <w:rPr>
          <w:rFonts w:ascii="Times New Roman" w:hAnsi="Times New Roman" w:cs="Times New Roman"/>
          <w:sz w:val="24"/>
          <w:szCs w:val="24"/>
        </w:rPr>
        <w:t>модели развития региональных систем дополнительного образования детей</w:t>
      </w:r>
      <w:proofErr w:type="gramEnd"/>
      <w:r w:rsidRPr="006A2F99">
        <w:rPr>
          <w:rFonts w:ascii="Times New Roman" w:hAnsi="Times New Roman" w:cs="Times New Roman"/>
          <w:sz w:val="24"/>
          <w:szCs w:val="24"/>
        </w:rPr>
        <w:t>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Приказ Министерства просвещения РФ от 21.04.2023 № 302 «О внесении изменений в Целевую модель развития региональных систем дополнительного образования детей, утвержденную приказом Министерства просвещения РФ от 03.09.2019 г. № 467».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№ 28 «Об утверждении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2F99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РФ от 18.11.2015 № 09-3242 «О направлении информации» (с «Методическими рекомендациями по проектированию </w:t>
      </w:r>
      <w:r w:rsidRPr="006A2F99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дополнительных общеразвивающих программ (включая </w:t>
      </w:r>
      <w:proofErr w:type="spellStart"/>
      <w:r w:rsidRPr="006A2F99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6A2F99">
        <w:rPr>
          <w:rFonts w:ascii="Times New Roman" w:hAnsi="Times New Roman" w:cs="Times New Roman"/>
          <w:sz w:val="24"/>
          <w:szCs w:val="24"/>
        </w:rPr>
        <w:t xml:space="preserve"> программы)».</w:t>
      </w:r>
      <w:proofErr w:type="gramEnd"/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Постановление государственного санитарного врача Российской Федерации от 17.03.2025 № 2 «О внесении изменений в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государственного санитарного врача Российской Федерации от 28.01.2021 № 2Ц».</w:t>
      </w:r>
    </w:p>
    <w:p w:rsidR="006A2F99" w:rsidRPr="006A2F99" w:rsidRDefault="006A2F99" w:rsidP="006A2F99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99">
        <w:rPr>
          <w:rFonts w:ascii="Times New Roman" w:hAnsi="Times New Roman" w:cs="Times New Roman"/>
          <w:sz w:val="24"/>
          <w:szCs w:val="24"/>
        </w:rPr>
        <w:t>Устав ОО.</w:t>
      </w:r>
    </w:p>
    <w:p w:rsidR="007D06A2" w:rsidRPr="006A2F99" w:rsidRDefault="007D06A2" w:rsidP="006A2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5EB" w:rsidRPr="001F61DB" w:rsidRDefault="003B55EB" w:rsidP="003B55E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Список литературы:</w:t>
      </w:r>
    </w:p>
    <w:p w:rsidR="003B55EB" w:rsidRPr="001F61DB" w:rsidRDefault="003B55EB" w:rsidP="003B55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 xml:space="preserve">1. </w:t>
      </w:r>
      <w:proofErr w:type="spellStart"/>
      <w:r w:rsidRPr="001F61DB">
        <w:rPr>
          <w:rFonts w:ascii="Times New Roman" w:eastAsia="Times New Roman" w:hAnsi="Times New Roman" w:cs="Times New Roman"/>
          <w:lang w:eastAsia="ru-RU"/>
        </w:rPr>
        <w:t>Вансалова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Е.  Воспитание школьников. 2021</w:t>
      </w:r>
      <w:r w:rsidRPr="001F61DB">
        <w:rPr>
          <w:rFonts w:ascii="Times New Roman" w:eastAsia="Times New Roman" w:hAnsi="Times New Roman" w:cs="Times New Roman"/>
          <w:lang w:eastAsia="ru-RU"/>
        </w:rPr>
        <w:t>.№5 С 4-6.</w:t>
      </w:r>
    </w:p>
    <w:p w:rsidR="003B55EB" w:rsidRPr="001F61DB" w:rsidRDefault="003B55EB" w:rsidP="003B55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2.Великовская Г.В. Культурно-образовательная деятельность (Сборник трудов творческой лаборатории «Музейная педагогика» кафедры музейного дела)/ Институт переподготовки работников искусства,</w:t>
      </w:r>
      <w:r>
        <w:rPr>
          <w:rFonts w:ascii="Times New Roman" w:eastAsia="Times New Roman" w:hAnsi="Times New Roman" w:cs="Times New Roman"/>
          <w:lang w:eastAsia="ru-RU"/>
        </w:rPr>
        <w:t xml:space="preserve"> культуры и туризма РФ. М., 2021</w:t>
      </w:r>
      <w:r w:rsidRPr="001F61DB">
        <w:rPr>
          <w:rFonts w:ascii="Times New Roman" w:eastAsia="Times New Roman" w:hAnsi="Times New Roman" w:cs="Times New Roman"/>
          <w:lang w:eastAsia="ru-RU"/>
        </w:rPr>
        <w:t>. С 89-96.</w:t>
      </w:r>
    </w:p>
    <w:p w:rsidR="003B55EB" w:rsidRPr="001F61DB" w:rsidRDefault="003B55EB" w:rsidP="003B55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3. Пантелеева Л.В.</w:t>
      </w:r>
      <w:r>
        <w:rPr>
          <w:rFonts w:ascii="Times New Roman" w:eastAsia="Times New Roman" w:hAnsi="Times New Roman" w:cs="Times New Roman"/>
          <w:lang w:eastAsia="ru-RU"/>
        </w:rPr>
        <w:t xml:space="preserve"> Краеведение  детям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Москва, 202</w:t>
      </w:r>
      <w:r w:rsidRPr="001F61DB">
        <w:rPr>
          <w:rFonts w:ascii="Times New Roman" w:eastAsia="Times New Roman" w:hAnsi="Times New Roman" w:cs="Times New Roman"/>
          <w:lang w:eastAsia="ru-RU"/>
        </w:rPr>
        <w:t>2.-265 с.</w:t>
      </w:r>
    </w:p>
    <w:p w:rsidR="003B55EB" w:rsidRPr="001F61DB" w:rsidRDefault="003B55EB" w:rsidP="003B55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4. Попова И.В. Краеведческие за</w:t>
      </w:r>
      <w:r>
        <w:rPr>
          <w:rFonts w:ascii="Times New Roman" w:eastAsia="Times New Roman" w:hAnsi="Times New Roman" w:cs="Times New Roman"/>
          <w:lang w:eastAsia="ru-RU"/>
        </w:rPr>
        <w:t>писки. Выпуск 3 .- Барнаул, 2020</w:t>
      </w:r>
      <w:r w:rsidRPr="001F61DB">
        <w:rPr>
          <w:rFonts w:ascii="Times New Roman" w:eastAsia="Times New Roman" w:hAnsi="Times New Roman" w:cs="Times New Roman"/>
          <w:lang w:eastAsia="ru-RU"/>
        </w:rPr>
        <w:t>. С 199-203.</w:t>
      </w:r>
    </w:p>
    <w:p w:rsidR="003B55EB" w:rsidRPr="001F61DB" w:rsidRDefault="003B55EB" w:rsidP="003B55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 xml:space="preserve">5. Столяров Б. </w:t>
      </w:r>
      <w:proofErr w:type="spellStart"/>
      <w:r w:rsidRPr="001F61DB">
        <w:rPr>
          <w:rFonts w:ascii="Times New Roman" w:eastAsia="Times New Roman" w:hAnsi="Times New Roman" w:cs="Times New Roman"/>
          <w:lang w:eastAsia="ru-RU"/>
        </w:rPr>
        <w:t>И.История</w:t>
      </w:r>
      <w:proofErr w:type="spellEnd"/>
      <w:r w:rsidRPr="001F61DB">
        <w:rPr>
          <w:rFonts w:ascii="Times New Roman" w:eastAsia="Times New Roman" w:hAnsi="Times New Roman" w:cs="Times New Roman"/>
          <w:lang w:eastAsia="ru-RU"/>
        </w:rPr>
        <w:t xml:space="preserve"> и современность.// Народное образование. 2014. №5.</w:t>
      </w:r>
    </w:p>
    <w:p w:rsidR="003B55EB" w:rsidRPr="001F61DB" w:rsidRDefault="003B55EB" w:rsidP="003B55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6. Примерные программы внеурочной деятельности. Начальное и основное образование/ ред. Горского В.А. – 2-е изд. -</w:t>
      </w:r>
      <w:proofErr w:type="gramStart"/>
      <w:r w:rsidRPr="001F61DB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 xml:space="preserve"> М.: Просвещение, 2011 -111с</w:t>
      </w:r>
    </w:p>
    <w:p w:rsidR="007D06A2" w:rsidRPr="001F61DB" w:rsidRDefault="007D06A2" w:rsidP="00E77D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7DE2" w:rsidRPr="001F61DB" w:rsidRDefault="00E77DE2" w:rsidP="00E77DE2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61D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2.2 Оценочные материалы и формы аттестации.</w:t>
      </w:r>
      <w:r w:rsidRPr="001F61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:rsidR="00E77DE2" w:rsidRPr="001F61DB" w:rsidRDefault="00E77DE2" w:rsidP="00E77DE2">
      <w:pPr>
        <w:pStyle w:val="-1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  <w:r w:rsidRPr="001F61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F61DB">
        <w:rPr>
          <w:rFonts w:ascii="Times New Roman" w:hAnsi="Times New Roman"/>
          <w:sz w:val="24"/>
          <w:szCs w:val="24"/>
        </w:rPr>
        <w:t>Для успешной реализации программы предлагается непрерывное и систематическое отслеживание результатов деятельности учащихся.</w:t>
      </w:r>
    </w:p>
    <w:p w:rsidR="00E77DE2" w:rsidRPr="001F61DB" w:rsidRDefault="00E77DE2" w:rsidP="00E77D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1F61DB">
        <w:rPr>
          <w:rFonts w:ascii="Times New Roman" w:eastAsia="Calibri" w:hAnsi="Times New Roman" w:cs="Times New Roman"/>
          <w:sz w:val="24"/>
          <w:szCs w:val="24"/>
        </w:rPr>
        <w:t xml:space="preserve">Реализация программы «Краеведение» предусматривает  текущий  контроль и итоговую аттестацию. </w:t>
      </w:r>
    </w:p>
    <w:p w:rsidR="00E77DE2" w:rsidRDefault="00E77DE2" w:rsidP="00E77D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1F61DB">
        <w:rPr>
          <w:rFonts w:ascii="Times New Roman" w:eastAsia="Calibri" w:hAnsi="Times New Roman" w:cs="Times New Roman"/>
          <w:sz w:val="24"/>
          <w:szCs w:val="24"/>
        </w:rPr>
        <w:t xml:space="preserve">В течение всего курса обучения осуществляется </w:t>
      </w:r>
      <w:r w:rsidRPr="001F61D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текущий контроль </w:t>
      </w:r>
      <w:r w:rsidRPr="001F61DB">
        <w:rPr>
          <w:rFonts w:ascii="Times New Roman" w:eastAsia="Calibri" w:hAnsi="Times New Roman" w:cs="Times New Roman"/>
          <w:sz w:val="24"/>
          <w:szCs w:val="24"/>
        </w:rPr>
        <w:t xml:space="preserve">в форме педагогических наблюдений, позволяющий определить уровень усвоения программы, творческую активность учащихся. Это позволяет выявить затруднения учащихся и оперативно изменить ход учебно-воспитательного процесса. </w:t>
      </w:r>
      <w:proofErr w:type="gramStart"/>
      <w:r w:rsidRPr="001F61DB">
        <w:rPr>
          <w:rFonts w:ascii="Times New Roman" w:eastAsia="Calibri" w:hAnsi="Times New Roman" w:cs="Times New Roman"/>
          <w:sz w:val="24"/>
          <w:szCs w:val="24"/>
        </w:rPr>
        <w:t>Оценивание обучающихся на занятиях носит словесный характер.</w:t>
      </w:r>
      <w:proofErr w:type="gramEnd"/>
      <w:r w:rsidRPr="001F61DB">
        <w:rPr>
          <w:rFonts w:ascii="Times New Roman" w:eastAsia="Calibri" w:hAnsi="Times New Roman" w:cs="Times New Roman"/>
          <w:sz w:val="24"/>
          <w:szCs w:val="24"/>
        </w:rPr>
        <w:t xml:space="preserve"> Педагог оценивает любое продвижение ребёнка. В конце занятия отмечается активность детей. При оценке текущей работы учитывается правильность выполнения приемов и способов работы, рациональность выполнения труда и рабочего места, экономное расходование материалов, соблюдение правил техники безопасности, аккуратность и своевременность выполнения работы, осуществление самоконтроля. </w:t>
      </w:r>
      <w:proofErr w:type="gramStart"/>
      <w:r w:rsidRPr="001F61DB">
        <w:rPr>
          <w:rFonts w:ascii="Times New Roman" w:eastAsia="Calibri" w:hAnsi="Times New Roman" w:cs="Times New Roman"/>
          <w:sz w:val="24"/>
          <w:szCs w:val="24"/>
        </w:rPr>
        <w:t>Кроме наблюдения текущий контроль включает следующие формы: беседа в форме «вопрос – ответ», творческие работы, самостоятельные работы, выставки,  защита творческих работ, проектов, конкурс.</w:t>
      </w:r>
      <w:proofErr w:type="gramEnd"/>
    </w:p>
    <w:p w:rsidR="00E77DE2" w:rsidRPr="001F61DB" w:rsidRDefault="00E77DE2" w:rsidP="00E77D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Промежуточная аттестация обучающихся проводится в форме домашнего задания, самостоятельной работы в классе, творческого отчета, участия в конкурсах, викторинах, выставках.</w:t>
      </w:r>
    </w:p>
    <w:p w:rsidR="00E77DE2" w:rsidRPr="001F61DB" w:rsidRDefault="00E77DE2" w:rsidP="00E77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Pr="001F61D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календарным учебным графиком в конце учебного года проводится: </w:t>
      </w:r>
    </w:p>
    <w:p w:rsidR="00E77DE2" w:rsidRPr="007F43AF" w:rsidRDefault="00E77DE2" w:rsidP="00E77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F61D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итоговая аттестация</w:t>
      </w:r>
      <w:r w:rsidRPr="001F61D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(оценка качества освоения программы обучающимися за весь период обучения по программе)  в фо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рме итоговой работы учащихся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E77DE2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1F61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Формой демонстрации образовательных результатов является коллективная работа в конце года.</w:t>
      </w: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Обучающимся, успешно освоившим дополнительную общеразвивающую программу могут выдаваться почетные грамоты, призы или устанавливаться другие виды поощрений.</w:t>
      </w:r>
    </w:p>
    <w:p w:rsidR="00020B8B" w:rsidRPr="001F61DB" w:rsidRDefault="00E77DE2" w:rsidP="00020B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61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</w:t>
      </w:r>
      <w:r w:rsidRPr="001F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 Методические материалы</w:t>
      </w:r>
      <w:r w:rsidR="00020B8B" w:rsidRPr="001F61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</w:t>
      </w:r>
      <w:r w:rsidR="0002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Программа реализуется в следующих формах работы: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proofErr w:type="gramStart"/>
      <w:r w:rsidRPr="001F61DB">
        <w:rPr>
          <w:rFonts w:ascii="Times New Roman" w:eastAsia="Times New Roman" w:hAnsi="Times New Roman" w:cs="Times New Roman"/>
          <w:lang w:eastAsia="ru-RU"/>
        </w:rPr>
        <w:t>Урок-беседа, урок-экскурсия, урок-лекция, урок-путешествие, урок беседа с элементами творческо-поисковых заданий, урок-игра, практическое занятие, походы, музейные уроки.</w:t>
      </w:r>
      <w:proofErr w:type="gramEnd"/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В процессе работы учитываются следующие моменты: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-заинтересованность обучающихся</w:t>
      </w:r>
      <w:r w:rsidRPr="001F61DB">
        <w:rPr>
          <w:rFonts w:ascii="Times New Roman" w:eastAsia="Times New Roman" w:hAnsi="Times New Roman" w:cs="Times New Roman"/>
          <w:i/>
          <w:iCs/>
          <w:lang w:eastAsia="ru-RU"/>
        </w:rPr>
        <w:t> </w:t>
      </w:r>
      <w:proofErr w:type="gramStart"/>
      <w:r w:rsidRPr="001F61DB">
        <w:rPr>
          <w:rFonts w:ascii="Times New Roman" w:eastAsia="Times New Roman" w:hAnsi="Times New Roman" w:cs="Times New Roman"/>
          <w:i/>
          <w:iCs/>
          <w:lang w:eastAsia="ru-RU"/>
        </w:rPr>
        <w:t>-</w:t>
      </w:r>
      <w:r w:rsidRPr="001F61DB">
        <w:rPr>
          <w:rFonts w:ascii="Times New Roman" w:eastAsia="Times New Roman" w:hAnsi="Times New Roman" w:cs="Times New Roman"/>
          <w:lang w:eastAsia="ru-RU"/>
        </w:rPr>
        <w:t>ф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>орма занятий должна быть разнообразной, чтобы заинтересованность не ослабевала;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- желание</w:t>
      </w:r>
      <w:r w:rsidRPr="001F61DB">
        <w:rPr>
          <w:rFonts w:ascii="Times New Roman" w:eastAsia="Times New Roman" w:hAnsi="Times New Roman" w:cs="Times New Roman"/>
          <w:i/>
          <w:iCs/>
          <w:lang w:eastAsia="ru-RU"/>
        </w:rPr>
        <w:t> - </w:t>
      </w:r>
      <w:r w:rsidRPr="001F61DB">
        <w:rPr>
          <w:rFonts w:ascii="Times New Roman" w:eastAsia="Times New Roman" w:hAnsi="Times New Roman" w:cs="Times New Roman"/>
          <w:lang w:eastAsia="ru-RU"/>
        </w:rPr>
        <w:t>работают все, кто как может, а если что-то не получается, возможна замена заданий.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lastRenderedPageBreak/>
        <w:t>- возрастные особенности</w:t>
      </w:r>
      <w:r w:rsidRPr="001F61DB">
        <w:rPr>
          <w:rFonts w:ascii="Times New Roman" w:eastAsia="Times New Roman" w:hAnsi="Times New Roman" w:cs="Times New Roman"/>
          <w:i/>
          <w:iCs/>
          <w:lang w:eastAsia="ru-RU"/>
        </w:rPr>
        <w:t> </w:t>
      </w:r>
      <w:proofErr w:type="gramStart"/>
      <w:r w:rsidRPr="001F61DB">
        <w:rPr>
          <w:rFonts w:ascii="Times New Roman" w:eastAsia="Times New Roman" w:hAnsi="Times New Roman" w:cs="Times New Roman"/>
          <w:i/>
          <w:iCs/>
          <w:lang w:eastAsia="ru-RU"/>
        </w:rPr>
        <w:t>-</w:t>
      </w:r>
      <w:r w:rsidRPr="001F61DB">
        <w:rPr>
          <w:rFonts w:ascii="Times New Roman" w:eastAsia="Times New Roman" w:hAnsi="Times New Roman" w:cs="Times New Roman"/>
          <w:lang w:eastAsia="ru-RU"/>
        </w:rPr>
        <w:t>м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>атериал по сложности доступен для понимания, поисково-творческий подход.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Методы обучения: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-объяснительно-иллюстративны</w:t>
      </w:r>
      <w:proofErr w:type="gram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й</w:t>
      </w:r>
      <w:r w:rsidRPr="001F61DB"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>устное изложение материала – лекции),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-метод демонстраци</w:t>
      </w:r>
      <w:proofErr w:type="gram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и</w:t>
      </w:r>
      <w:r w:rsidRPr="001F61DB"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>использование схем, карт, портфолио),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-наглядны</w:t>
      </w:r>
      <w:proofErr w:type="gram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й</w:t>
      </w:r>
      <w:r w:rsidRPr="001F61DB">
        <w:rPr>
          <w:rFonts w:ascii="Times New Roman" w:eastAsia="Times New Roman" w:hAnsi="Times New Roman" w:cs="Times New Roman"/>
          <w:lang w:eastAsia="ru-RU"/>
        </w:rPr>
        <w:t>-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 xml:space="preserve"> посещение экспозиций, выставок музея, просмотр альбомов, книг, буклетов, фотог</w:t>
      </w:r>
      <w:r w:rsidR="00371D58">
        <w:rPr>
          <w:rFonts w:ascii="Times New Roman" w:eastAsia="Times New Roman" w:hAnsi="Times New Roman" w:cs="Times New Roman"/>
          <w:lang w:eastAsia="ru-RU"/>
        </w:rPr>
        <w:t xml:space="preserve">рафий 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-поисковы</w:t>
      </w:r>
      <w:proofErr w:type="gram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й</w:t>
      </w:r>
      <w:r w:rsidRPr="001F61DB">
        <w:rPr>
          <w:rFonts w:ascii="Times New Roman" w:eastAsia="Times New Roman" w:hAnsi="Times New Roman" w:cs="Times New Roman"/>
          <w:lang w:eastAsia="ru-RU"/>
        </w:rPr>
        <w:t>-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 xml:space="preserve"> сбор информации по заданной теме.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-исследовательский мето</w:t>
      </w:r>
      <w:proofErr w:type="gramStart"/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д</w:t>
      </w:r>
      <w:r w:rsidRPr="001F61DB">
        <w:rPr>
          <w:rFonts w:ascii="Times New Roman" w:eastAsia="Times New Roman" w:hAnsi="Times New Roman" w:cs="Times New Roman"/>
          <w:lang w:eastAsia="ru-RU"/>
        </w:rPr>
        <w:t>-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 xml:space="preserve"> изучение документальных и вещественных предметов из архивов  для развития мыслительной, интеллектуально-познавательной деятельности)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 xml:space="preserve"> Примерная анкета «Родина в моей жизни»: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1.        Моя большая Родина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2.        Моя малая родина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3.        Самыми трудными событиями моей Родины были…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4.        Мне хотелось бы, чтобы моя Родина была самой…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5.        Когда я вырасту, я хочу…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6.        Я не хочу, чтобы моя Родина…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7.        По отношению к Родине я испытываю…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8.        Я благодарен своей Родине за то, что…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9.        Патриотом своей Родины можно назвать человека, который…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10.        Я стремлюсь быть…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11.        Известные люди моего Отечества, моей малой родины, которых можно назвать патриотами своей Родины, -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>Методика незаконченных предложений: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Продолжи предложения: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1.        Самое дорогое для человека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2.        Патриот своей Родины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3.        Вдали от родного дома я буду вспоминать…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4.        Долг для меня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5.        Свет в окнах моего дома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6.        Мне бы хотелось, чтобы будущее моей страны было…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7.        Из традиции моей семьи мне бы хотелось взять в мою будущую семью…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8.        Помогать Отечеству – значит…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9.        Смыслом семейной жизни для меня является…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10.        Закон для меня – это…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11.        Когда звучит гимн нашей страны, я чувствую…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12.        Символы нашего государства для меня…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B8B" w:rsidRPr="001F61DB" w:rsidRDefault="00020B8B" w:rsidP="00020B8B">
      <w:pPr>
        <w:widowControl w:val="0"/>
        <w:tabs>
          <w:tab w:val="left" w:pos="993"/>
        </w:tabs>
        <w:autoSpaceDE w:val="0"/>
        <w:autoSpaceDN w:val="0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1F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2.4 Календарный учебный график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33"/>
        <w:gridCol w:w="1833"/>
        <w:gridCol w:w="3632"/>
      </w:tblGrid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Этапы образовательного процесса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 год</w:t>
            </w:r>
          </w:p>
        </w:tc>
      </w:tr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Продолжительность учебного года, неделя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84509F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34</w:t>
            </w:r>
          </w:p>
        </w:tc>
      </w:tr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Количество учебных дней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84509F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34</w:t>
            </w:r>
          </w:p>
        </w:tc>
      </w:tr>
      <w:tr w:rsidR="00020B8B" w:rsidRPr="001F61DB" w:rsidTr="000219F7">
        <w:trPr>
          <w:trHeight w:val="158"/>
        </w:trPr>
        <w:tc>
          <w:tcPr>
            <w:tcW w:w="4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Продолжительность учебных периодов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 полугодие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371D58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1.09.2025</w:t>
            </w:r>
            <w:r w:rsidR="00020B8B"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- 31.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12.2025</w:t>
            </w:r>
          </w:p>
        </w:tc>
      </w:tr>
      <w:tr w:rsidR="00020B8B" w:rsidRPr="001F61DB" w:rsidTr="000219F7">
        <w:trPr>
          <w:trHeight w:val="157"/>
        </w:trPr>
        <w:tc>
          <w:tcPr>
            <w:tcW w:w="4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B8B" w:rsidRPr="001F61DB" w:rsidRDefault="00020B8B" w:rsidP="000219F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 полугодие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2609D8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  <w:r w:rsidR="00371D5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.01.2026- 31.05.2026</w:t>
            </w:r>
          </w:p>
        </w:tc>
      </w:tr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Возраст детей, лет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12-13</w:t>
            </w:r>
          </w:p>
        </w:tc>
      </w:tr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Продолжительность занятия, час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Режим занятия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371D58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  <w:r w:rsidR="00020B8B"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раз</w:t>
            </w:r>
            <w:r w:rsidR="002609D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</w:t>
            </w:r>
            <w:r w:rsidR="00020B8B"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/неделю</w:t>
            </w:r>
          </w:p>
        </w:tc>
      </w:tr>
      <w:tr w:rsidR="00020B8B" w:rsidRPr="001F61DB" w:rsidTr="000219F7">
        <w:tc>
          <w:tcPr>
            <w:tcW w:w="5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020B8B" w:rsidP="000219F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Годовая учебная нагрузка, час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0B8B" w:rsidRPr="001F61DB" w:rsidRDefault="00371D58" w:rsidP="000219F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68</w:t>
            </w:r>
          </w:p>
        </w:tc>
      </w:tr>
    </w:tbl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B8B" w:rsidRPr="001F61DB" w:rsidRDefault="00020B8B" w:rsidP="00020B8B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1F61D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2.5 Календарный план воспитательной работы</w:t>
      </w:r>
    </w:p>
    <w:tbl>
      <w:tblPr>
        <w:tblW w:w="10347" w:type="dxa"/>
        <w:tblInd w:w="-5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6094"/>
        <w:gridCol w:w="1984"/>
        <w:gridCol w:w="1418"/>
      </w:tblGrid>
      <w:tr w:rsidR="00020B8B" w:rsidRPr="001F61DB" w:rsidTr="0084509F">
        <w:trPr>
          <w:trHeight w:val="2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</w:tr>
      <w:tr w:rsidR="00020B8B" w:rsidRPr="001F61DB" w:rsidTr="0084509F">
        <w:trPr>
          <w:trHeight w:val="19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практических (тактических) учений и инструктажей с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«Правила безопасности жизнедеятельности»;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«Правила поведения учащихся в школе»;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«Как вести себя при антитеррористическом акте»; - «Правила пожарной безопасности»; 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«Правила поведения на дорогах»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020B8B" w:rsidRPr="001F61DB" w:rsidTr="0084509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 экскурсии:  «Безопасный путь домой»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020B8B" w:rsidRPr="001F61DB" w:rsidTr="0084509F">
        <w:trPr>
          <w:trHeight w:val="45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0B8B" w:rsidRPr="001F61DB" w:rsidTr="0084509F">
        <w:trPr>
          <w:trHeight w:val="37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Осенний бал. Конкурс поделок.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кольный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020B8B" w:rsidRPr="001F61DB" w:rsidTr="0084509F">
        <w:trPr>
          <w:trHeight w:val="73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творческих работ «Земля талантов» среди обучающихся образовательных организаций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- декабрь</w:t>
            </w:r>
          </w:p>
        </w:tc>
      </w:tr>
      <w:tr w:rsidR="00020B8B" w:rsidRPr="001F61DB" w:rsidTr="0084509F">
        <w:trPr>
          <w:trHeight w:val="34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подарков ко Дню Матери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20B8B" w:rsidRPr="001F61DB" w:rsidTr="0084509F">
        <w:trPr>
          <w:trHeight w:val="61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истории празднования Нового года;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-изучение новогодних песен, стихотворений.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20B8B" w:rsidRPr="001F61DB" w:rsidTr="0084509F">
        <w:trPr>
          <w:trHeight w:val="24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утренник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20B8B" w:rsidRPr="001F61DB" w:rsidTr="0084509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практических (тактических) учений и инструктажей с </w:t>
            </w:r>
            <w:proofErr w:type="gramStart"/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«Как вести себя при антитеррористическом акте»;  - «Правила пожарной безопасности»; 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- «Правила безопасности жизнедеятельности»;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- «Правила поведения учащихся в школе»;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«Правила поведения на дорогах».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20B8B" w:rsidRPr="001F61DB" w:rsidTr="0084509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«Зимние забавы»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20B8B" w:rsidRPr="001F61DB" w:rsidTr="0084509F">
        <w:trPr>
          <w:trHeight w:val="5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декоративно – прикладного творчества</w:t>
            </w:r>
            <w:r w:rsidRPr="001F61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«Радуга Талантов»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- февраль</w:t>
            </w:r>
          </w:p>
        </w:tc>
      </w:tr>
      <w:tr w:rsidR="00020B8B" w:rsidRPr="001F61DB" w:rsidTr="0084509F">
        <w:trPr>
          <w:trHeight w:val="12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84509F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Военно – спортивная игра «Зарница»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20B8B" w:rsidRPr="001F61DB" w:rsidTr="0084509F">
        <w:trPr>
          <w:trHeight w:val="2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84509F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020B8B"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онкурс творческих работ, посвященный Дню Земли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20B8B" w:rsidRPr="001F61DB" w:rsidTr="0084509F">
        <w:trPr>
          <w:trHeight w:val="22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сувениров для мам, бабушек к 8 Марта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20B8B" w:rsidRPr="001F61DB" w:rsidTr="0084509F">
        <w:trPr>
          <w:trHeight w:val="56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Calibri" w:hAnsi="Times New Roman" w:cs="Times New Roman"/>
                <w:sz w:val="24"/>
                <w:szCs w:val="24"/>
              </w:rPr>
              <w:t>конкурс декоративно – прикладного творчества «Пасхальные мотивы»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Calibri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1D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 - апрель</w:t>
            </w:r>
          </w:p>
        </w:tc>
      </w:tr>
      <w:tr w:rsidR="00020B8B" w:rsidRPr="001F61DB" w:rsidTr="0084509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B8B" w:rsidRPr="001F61DB" w:rsidRDefault="00020B8B" w:rsidP="00021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20B8B" w:rsidRPr="001F61DB" w:rsidRDefault="00020B8B" w:rsidP="00020B8B">
      <w:pPr>
        <w:widowControl w:val="0"/>
        <w:tabs>
          <w:tab w:val="left" w:pos="9356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           Список литературы: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 xml:space="preserve">1. </w:t>
      </w:r>
      <w:proofErr w:type="spellStart"/>
      <w:r w:rsidRPr="001F61DB">
        <w:rPr>
          <w:rFonts w:ascii="Times New Roman" w:eastAsia="Times New Roman" w:hAnsi="Times New Roman" w:cs="Times New Roman"/>
          <w:lang w:eastAsia="ru-RU"/>
        </w:rPr>
        <w:t>Вансалова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Е.  Воспитание школьников. 2021</w:t>
      </w:r>
      <w:r w:rsidRPr="001F61DB">
        <w:rPr>
          <w:rFonts w:ascii="Times New Roman" w:eastAsia="Times New Roman" w:hAnsi="Times New Roman" w:cs="Times New Roman"/>
          <w:lang w:eastAsia="ru-RU"/>
        </w:rPr>
        <w:t>.№5 С 4-6.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2.Великовская Г.В. Культурно-образовательная деятельность (Сборник трудов творческой лаборатории «Музейная педагогика» кафедры музейного дела)/ Институт переподготовки работников искусства</w:t>
      </w:r>
      <w:r>
        <w:rPr>
          <w:rFonts w:ascii="Times New Roman" w:eastAsia="Times New Roman" w:hAnsi="Times New Roman" w:cs="Times New Roman"/>
          <w:lang w:eastAsia="ru-RU"/>
        </w:rPr>
        <w:t>, культуры и туризма РФ. М., 202</w:t>
      </w:r>
      <w:r w:rsidRPr="001F61DB">
        <w:rPr>
          <w:rFonts w:ascii="Times New Roman" w:eastAsia="Times New Roman" w:hAnsi="Times New Roman" w:cs="Times New Roman"/>
          <w:lang w:eastAsia="ru-RU"/>
        </w:rPr>
        <w:t>1. С 89-96.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3. Пантелеева Л.В. Краеведение  детям</w:t>
      </w:r>
      <w:proofErr w:type="gramStart"/>
      <w:r w:rsidRPr="001F61DB">
        <w:rPr>
          <w:rFonts w:ascii="Times New Roman" w:eastAsia="Times New Roman" w:hAnsi="Times New Roman" w:cs="Times New Roman"/>
          <w:lang w:eastAsia="ru-RU"/>
        </w:rPr>
        <w:t>.-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>Москва, 2012.-265 с.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>4. Попова И.В. Краеведческие записки. Выпуск 3 .- Барнаул, 2010. С 199-203.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t xml:space="preserve">5. Столяров Б. </w:t>
      </w:r>
      <w:proofErr w:type="spellStart"/>
      <w:r w:rsidRPr="001F61DB">
        <w:rPr>
          <w:rFonts w:ascii="Times New Roman" w:eastAsia="Times New Roman" w:hAnsi="Times New Roman" w:cs="Times New Roman"/>
          <w:lang w:eastAsia="ru-RU"/>
        </w:rPr>
        <w:t>И.История</w:t>
      </w:r>
      <w:proofErr w:type="spellEnd"/>
      <w:r w:rsidRPr="001F61DB">
        <w:rPr>
          <w:rFonts w:ascii="Times New Roman" w:eastAsia="Times New Roman" w:hAnsi="Times New Roman" w:cs="Times New Roman"/>
          <w:lang w:eastAsia="ru-RU"/>
        </w:rPr>
        <w:t xml:space="preserve"> и современность.// Народное образование. 2014. №5.</w:t>
      </w:r>
    </w:p>
    <w:p w:rsidR="00020B8B" w:rsidRPr="001F61DB" w:rsidRDefault="00020B8B" w:rsidP="00020B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1F61DB">
        <w:rPr>
          <w:rFonts w:ascii="Times New Roman" w:eastAsia="Times New Roman" w:hAnsi="Times New Roman" w:cs="Times New Roman"/>
          <w:lang w:eastAsia="ru-RU"/>
        </w:rPr>
        <w:lastRenderedPageBreak/>
        <w:t>6. Примерные программы внеурочной деятельности. Начальное и основное образование/ ред. Горского В.А. – 2-е изд. -</w:t>
      </w:r>
      <w:proofErr w:type="gramStart"/>
      <w:r w:rsidRPr="001F61DB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F61DB">
        <w:rPr>
          <w:rFonts w:ascii="Times New Roman" w:eastAsia="Times New Roman" w:hAnsi="Times New Roman" w:cs="Times New Roman"/>
          <w:lang w:eastAsia="ru-RU"/>
        </w:rPr>
        <w:t xml:space="preserve"> М.: Просвещение, 2011 -111с</w:t>
      </w:r>
    </w:p>
    <w:p w:rsidR="00020B8B" w:rsidRPr="001F61DB" w:rsidRDefault="00020B8B" w:rsidP="00020B8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E77DE2" w:rsidRPr="001F61DB" w:rsidRDefault="00E77DE2" w:rsidP="00E77D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E77DE2" w:rsidRPr="001F61DB" w:rsidSect="0034044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075" w:rsidRDefault="003B6075" w:rsidP="00C95C33">
      <w:pPr>
        <w:spacing w:after="0" w:line="240" w:lineRule="auto"/>
      </w:pPr>
      <w:r>
        <w:separator/>
      </w:r>
    </w:p>
  </w:endnote>
  <w:endnote w:type="continuationSeparator" w:id="0">
    <w:p w:rsidR="003B6075" w:rsidRDefault="003B6075" w:rsidP="00C9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075" w:rsidRDefault="003B6075" w:rsidP="00C95C33">
      <w:pPr>
        <w:spacing w:after="0" w:line="240" w:lineRule="auto"/>
      </w:pPr>
      <w:r>
        <w:separator/>
      </w:r>
    </w:p>
  </w:footnote>
  <w:footnote w:type="continuationSeparator" w:id="0">
    <w:p w:rsidR="003B6075" w:rsidRDefault="003B6075" w:rsidP="00C95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07B3D"/>
    <w:multiLevelType w:val="hybridMultilevel"/>
    <w:tmpl w:val="46664626"/>
    <w:lvl w:ilvl="0" w:tplc="6D92EB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86879F1"/>
    <w:multiLevelType w:val="multilevel"/>
    <w:tmpl w:val="BAAE5C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2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720" w:hanging="1440"/>
      </w:pPr>
      <w:rPr>
        <w:rFonts w:hint="default"/>
      </w:rPr>
    </w:lvl>
  </w:abstractNum>
  <w:abstractNum w:abstractNumId="2">
    <w:nsid w:val="4F1A6D3C"/>
    <w:multiLevelType w:val="multilevel"/>
    <w:tmpl w:val="EEF0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D3000A"/>
    <w:multiLevelType w:val="multilevel"/>
    <w:tmpl w:val="5F7C7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5612AC"/>
    <w:multiLevelType w:val="multilevel"/>
    <w:tmpl w:val="FA2C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EB26DC"/>
    <w:multiLevelType w:val="hybridMultilevel"/>
    <w:tmpl w:val="48869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92775"/>
    <w:multiLevelType w:val="multilevel"/>
    <w:tmpl w:val="C9E8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AE5C2A"/>
    <w:multiLevelType w:val="multilevel"/>
    <w:tmpl w:val="EF78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B8647E"/>
    <w:multiLevelType w:val="multilevel"/>
    <w:tmpl w:val="147C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72873"/>
    <w:multiLevelType w:val="hybridMultilevel"/>
    <w:tmpl w:val="EF4CD2F8"/>
    <w:lvl w:ilvl="0" w:tplc="0419000F">
      <w:start w:val="1"/>
      <w:numFmt w:val="decimal"/>
      <w:lvlText w:val="%1."/>
      <w:lvlJc w:val="left"/>
      <w:pPr>
        <w:ind w:left="3417" w:hanging="360"/>
      </w:pPr>
    </w:lvl>
    <w:lvl w:ilvl="1" w:tplc="04190019" w:tentative="1">
      <w:start w:val="1"/>
      <w:numFmt w:val="lowerLetter"/>
      <w:lvlText w:val="%2."/>
      <w:lvlJc w:val="left"/>
      <w:pPr>
        <w:ind w:left="4137" w:hanging="360"/>
      </w:pPr>
    </w:lvl>
    <w:lvl w:ilvl="2" w:tplc="0419001B" w:tentative="1">
      <w:start w:val="1"/>
      <w:numFmt w:val="lowerRoman"/>
      <w:lvlText w:val="%3."/>
      <w:lvlJc w:val="right"/>
      <w:pPr>
        <w:ind w:left="4857" w:hanging="180"/>
      </w:pPr>
    </w:lvl>
    <w:lvl w:ilvl="3" w:tplc="0419000F" w:tentative="1">
      <w:start w:val="1"/>
      <w:numFmt w:val="decimal"/>
      <w:lvlText w:val="%4."/>
      <w:lvlJc w:val="left"/>
      <w:pPr>
        <w:ind w:left="5577" w:hanging="360"/>
      </w:pPr>
    </w:lvl>
    <w:lvl w:ilvl="4" w:tplc="04190019" w:tentative="1">
      <w:start w:val="1"/>
      <w:numFmt w:val="lowerLetter"/>
      <w:lvlText w:val="%5."/>
      <w:lvlJc w:val="left"/>
      <w:pPr>
        <w:ind w:left="6297" w:hanging="360"/>
      </w:pPr>
    </w:lvl>
    <w:lvl w:ilvl="5" w:tplc="0419001B" w:tentative="1">
      <w:start w:val="1"/>
      <w:numFmt w:val="lowerRoman"/>
      <w:lvlText w:val="%6."/>
      <w:lvlJc w:val="right"/>
      <w:pPr>
        <w:ind w:left="7017" w:hanging="180"/>
      </w:pPr>
    </w:lvl>
    <w:lvl w:ilvl="6" w:tplc="0419000F" w:tentative="1">
      <w:start w:val="1"/>
      <w:numFmt w:val="decimal"/>
      <w:lvlText w:val="%7."/>
      <w:lvlJc w:val="left"/>
      <w:pPr>
        <w:ind w:left="7737" w:hanging="360"/>
      </w:pPr>
    </w:lvl>
    <w:lvl w:ilvl="7" w:tplc="04190019" w:tentative="1">
      <w:start w:val="1"/>
      <w:numFmt w:val="lowerLetter"/>
      <w:lvlText w:val="%8."/>
      <w:lvlJc w:val="left"/>
      <w:pPr>
        <w:ind w:left="8457" w:hanging="360"/>
      </w:pPr>
    </w:lvl>
    <w:lvl w:ilvl="8" w:tplc="0419001B" w:tentative="1">
      <w:start w:val="1"/>
      <w:numFmt w:val="lowerRoman"/>
      <w:lvlText w:val="%9."/>
      <w:lvlJc w:val="right"/>
      <w:pPr>
        <w:ind w:left="9177" w:hanging="180"/>
      </w:pPr>
    </w:lvl>
  </w:abstractNum>
  <w:abstractNum w:abstractNumId="10">
    <w:nsid w:val="71FE6649"/>
    <w:multiLevelType w:val="multilevel"/>
    <w:tmpl w:val="993E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0228AC"/>
    <w:multiLevelType w:val="multilevel"/>
    <w:tmpl w:val="6542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1"/>
  </w:num>
  <w:num w:numId="5">
    <w:abstractNumId w:val="7"/>
  </w:num>
  <w:num w:numId="6">
    <w:abstractNumId w:val="6"/>
  </w:num>
  <w:num w:numId="7">
    <w:abstractNumId w:val="8"/>
  </w:num>
  <w:num w:numId="8">
    <w:abstractNumId w:val="9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95"/>
    <w:rsid w:val="00004EAD"/>
    <w:rsid w:val="00020B8B"/>
    <w:rsid w:val="000219F7"/>
    <w:rsid w:val="00074095"/>
    <w:rsid w:val="00087FA3"/>
    <w:rsid w:val="000F6970"/>
    <w:rsid w:val="00245691"/>
    <w:rsid w:val="002609D8"/>
    <w:rsid w:val="0033423A"/>
    <w:rsid w:val="0034044E"/>
    <w:rsid w:val="00371D58"/>
    <w:rsid w:val="003B55EB"/>
    <w:rsid w:val="003B6075"/>
    <w:rsid w:val="003E2C05"/>
    <w:rsid w:val="004B0B05"/>
    <w:rsid w:val="004F057C"/>
    <w:rsid w:val="004F42AA"/>
    <w:rsid w:val="005945CD"/>
    <w:rsid w:val="006A2F99"/>
    <w:rsid w:val="00712C4C"/>
    <w:rsid w:val="00713F8D"/>
    <w:rsid w:val="007B793D"/>
    <w:rsid w:val="007C74B3"/>
    <w:rsid w:val="007D06A2"/>
    <w:rsid w:val="007E61AB"/>
    <w:rsid w:val="0084509F"/>
    <w:rsid w:val="008C3932"/>
    <w:rsid w:val="00B53056"/>
    <w:rsid w:val="00B8773A"/>
    <w:rsid w:val="00C95C33"/>
    <w:rsid w:val="00D11E81"/>
    <w:rsid w:val="00D3341D"/>
    <w:rsid w:val="00D937FD"/>
    <w:rsid w:val="00E77DE2"/>
    <w:rsid w:val="00E912C0"/>
    <w:rsid w:val="00EB5691"/>
    <w:rsid w:val="00FD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DE2"/>
    <w:pPr>
      <w:ind w:left="720"/>
      <w:contextualSpacing/>
    </w:pPr>
  </w:style>
  <w:style w:type="character" w:customStyle="1" w:styleId="c6">
    <w:name w:val="c6"/>
    <w:basedOn w:val="a0"/>
    <w:rsid w:val="00E77DE2"/>
  </w:style>
  <w:style w:type="paragraph" w:customStyle="1" w:styleId="c0">
    <w:name w:val="c0"/>
    <w:basedOn w:val="a"/>
    <w:rsid w:val="00E77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E77DE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77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7DE2"/>
  </w:style>
  <w:style w:type="paragraph" w:styleId="a6">
    <w:name w:val="footer"/>
    <w:basedOn w:val="a"/>
    <w:link w:val="a7"/>
    <w:uiPriority w:val="99"/>
    <w:unhideWhenUsed/>
    <w:rsid w:val="00E77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7DE2"/>
  </w:style>
  <w:style w:type="paragraph" w:styleId="a8">
    <w:name w:val="No Spacing"/>
    <w:link w:val="a9"/>
    <w:uiPriority w:val="1"/>
    <w:qFormat/>
    <w:rsid w:val="00E77D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E77DE2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E77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Текст выноски Знак"/>
    <w:basedOn w:val="a0"/>
    <w:link w:val="ac"/>
    <w:uiPriority w:val="99"/>
    <w:semiHidden/>
    <w:rsid w:val="00E77DE2"/>
    <w:rPr>
      <w:rFonts w:ascii="Segoe UI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E77DE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DE2"/>
    <w:pPr>
      <w:ind w:left="720"/>
      <w:contextualSpacing/>
    </w:pPr>
  </w:style>
  <w:style w:type="character" w:customStyle="1" w:styleId="c6">
    <w:name w:val="c6"/>
    <w:basedOn w:val="a0"/>
    <w:rsid w:val="00E77DE2"/>
  </w:style>
  <w:style w:type="paragraph" w:customStyle="1" w:styleId="c0">
    <w:name w:val="c0"/>
    <w:basedOn w:val="a"/>
    <w:rsid w:val="00E77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E77DE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77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7DE2"/>
  </w:style>
  <w:style w:type="paragraph" w:styleId="a6">
    <w:name w:val="footer"/>
    <w:basedOn w:val="a"/>
    <w:link w:val="a7"/>
    <w:uiPriority w:val="99"/>
    <w:unhideWhenUsed/>
    <w:rsid w:val="00E77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7DE2"/>
  </w:style>
  <w:style w:type="paragraph" w:styleId="a8">
    <w:name w:val="No Spacing"/>
    <w:link w:val="a9"/>
    <w:uiPriority w:val="1"/>
    <w:qFormat/>
    <w:rsid w:val="00E77D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E77DE2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E77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Текст выноски Знак"/>
    <w:basedOn w:val="a0"/>
    <w:link w:val="ac"/>
    <w:uiPriority w:val="99"/>
    <w:semiHidden/>
    <w:rsid w:val="00E77DE2"/>
    <w:rPr>
      <w:rFonts w:ascii="Segoe UI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E77DE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5402</Words>
  <Characters>30795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школа</cp:lastModifiedBy>
  <cp:revision>31</cp:revision>
  <cp:lastPrinted>2024-09-18T11:21:00Z</cp:lastPrinted>
  <dcterms:created xsi:type="dcterms:W3CDTF">2024-09-18T11:01:00Z</dcterms:created>
  <dcterms:modified xsi:type="dcterms:W3CDTF">2025-09-05T08:53:00Z</dcterms:modified>
</cp:coreProperties>
</file>