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3E49F9" w:rsidTr="002F18CA">
        <w:tc>
          <w:tcPr>
            <w:tcW w:w="5069" w:type="dxa"/>
          </w:tcPr>
          <w:p w:rsidR="003E49F9" w:rsidRDefault="003E49F9" w:rsidP="002F18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Председатель профкома</w:t>
            </w:r>
          </w:p>
          <w:p w:rsidR="003E49F9" w:rsidRDefault="003E49F9" w:rsidP="002F18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МКОУ СОШ № 11 с. Верхняя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Бреевка</w:t>
            </w:r>
            <w:proofErr w:type="spellEnd"/>
          </w:p>
          <w:p w:rsidR="003E49F9" w:rsidRDefault="003E49F9" w:rsidP="002F18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______________/ Степкина О. А.</w:t>
            </w:r>
          </w:p>
          <w:p w:rsidR="003E49F9" w:rsidRDefault="003E49F9" w:rsidP="002F18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04 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мая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2022 г</w:t>
            </w:r>
          </w:p>
        </w:tc>
        <w:tc>
          <w:tcPr>
            <w:tcW w:w="5069" w:type="dxa"/>
          </w:tcPr>
          <w:p w:rsidR="003E49F9" w:rsidRDefault="003E49F9" w:rsidP="002F18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Директор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МКОУ СОШ № 11</w:t>
            </w:r>
          </w:p>
          <w:p w:rsidR="003E49F9" w:rsidRDefault="003E49F9" w:rsidP="002F18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Вехняя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Бреевка</w:t>
            </w:r>
            <w:proofErr w:type="spellEnd"/>
          </w:p>
          <w:p w:rsidR="003E49F9" w:rsidRDefault="003E49F9" w:rsidP="002F18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 /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 Ю. Пухова</w:t>
            </w:r>
          </w:p>
          <w:p w:rsidR="003E49F9" w:rsidRDefault="003E49F9" w:rsidP="002F18C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81-А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05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мая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2022 г</w:t>
            </w:r>
          </w:p>
        </w:tc>
      </w:tr>
    </w:tbl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49F9" w:rsidRDefault="003E49F9" w:rsidP="003E49F9">
      <w:pPr>
        <w:pStyle w:val="a4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816BB" w:rsidRPr="003E49F9" w:rsidRDefault="003816BB" w:rsidP="003E49F9">
      <w:pPr>
        <w:pStyle w:val="a4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3E49F9">
        <w:rPr>
          <w:rFonts w:ascii="Times New Roman" w:hAnsi="Times New Roman" w:cs="Times New Roman"/>
          <w:b/>
          <w:bCs/>
          <w:sz w:val="24"/>
          <w:szCs w:val="24"/>
        </w:rPr>
        <w:t>нструкция</w:t>
      </w:r>
      <w:r w:rsidRPr="003E49F9">
        <w:rPr>
          <w:rFonts w:ascii="Times New Roman" w:hAnsi="Times New Roman" w:cs="Times New Roman"/>
          <w:b/>
          <w:bCs/>
          <w:sz w:val="24"/>
          <w:szCs w:val="24"/>
        </w:rPr>
        <w:t xml:space="preserve"> №16</w:t>
      </w:r>
    </w:p>
    <w:p w:rsidR="003816BB" w:rsidRPr="003E49F9" w:rsidRDefault="003E49F9" w:rsidP="003E49F9">
      <w:pPr>
        <w:pStyle w:val="a4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</w:t>
      </w:r>
      <w:r w:rsidR="003816BB" w:rsidRPr="003E49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охране труда для персонала оздоровительного лагеря с дневным пребыванием детей и профилактике детского травматизма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b/>
          <w:bCs/>
          <w:sz w:val="24"/>
          <w:szCs w:val="24"/>
        </w:rPr>
        <w:t>1. Общие требования безопасности.</w:t>
      </w:r>
    </w:p>
    <w:p w:rsidR="003816BB" w:rsidRPr="003E49F9" w:rsidRDefault="003E49F9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3816BB" w:rsidRPr="003E49F9">
        <w:rPr>
          <w:rFonts w:ascii="Times New Roman" w:hAnsi="Times New Roman" w:cs="Times New Roman"/>
          <w:sz w:val="24"/>
          <w:szCs w:val="24"/>
        </w:rPr>
        <w:t>К самостоятельной работе в оздоровительном лагере допускаются лица, прошедшие: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sz w:val="24"/>
          <w:szCs w:val="24"/>
        </w:rPr>
        <w:t>вводный инструктаж;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sz w:val="24"/>
          <w:szCs w:val="24"/>
        </w:rPr>
        <w:t>инструктаж по пожарной безопасности;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sz w:val="24"/>
          <w:szCs w:val="24"/>
        </w:rPr>
        <w:t>первичный инструктаж на рабочем месте;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sz w:val="24"/>
          <w:szCs w:val="24"/>
        </w:rPr>
        <w:t xml:space="preserve">инструктаж по электробезопасности на рабочем месте и проверку усвоения его содержания. 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sz w:val="24"/>
          <w:szCs w:val="24"/>
        </w:rPr>
        <w:t>1.2. Для работы в оздоровительном лагере могут быть приняты лица, не имеющие медицинских противопоказаний и имеющие санитарную книжку.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sz w:val="24"/>
          <w:szCs w:val="24"/>
        </w:rPr>
        <w:t>1.3.Персонал при работе в оздоровительном лагере должен проходить: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i/>
          <w:iCs/>
          <w:sz w:val="24"/>
          <w:szCs w:val="24"/>
        </w:rPr>
        <w:t>повторный инструктаж по безопасности труда на рабочем месте не реже, чем через</w:t>
      </w:r>
      <w:r w:rsidRPr="003E49F9">
        <w:rPr>
          <w:rFonts w:ascii="Times New Roman" w:hAnsi="Times New Roman" w:cs="Times New Roman"/>
          <w:sz w:val="24"/>
          <w:szCs w:val="24"/>
        </w:rPr>
        <w:t xml:space="preserve"> каждые три месяца;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sz w:val="24"/>
          <w:szCs w:val="24"/>
        </w:rPr>
        <w:t>внеплановый инструктаж: при нарушениях инструкций по охране труда, при авариях и несчастном случае,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sz w:val="24"/>
          <w:szCs w:val="24"/>
        </w:rPr>
        <w:t>1.4.Персонал при работе в оздоровительном лагере обязан: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sz w:val="24"/>
          <w:szCs w:val="24"/>
        </w:rPr>
        <w:t>соблюдать правила внутреннего трудового распорядка, установленные в лагере;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sz w:val="24"/>
          <w:szCs w:val="24"/>
        </w:rPr>
        <w:t>соблюдать требования настоящей инструкции, инструкции о мерах пожарной безопасности, инструкции по электробезопасности;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sz w:val="24"/>
          <w:szCs w:val="24"/>
        </w:rPr>
        <w:t xml:space="preserve">соблюдать требования к эксплуатации оборудования; 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sz w:val="24"/>
          <w:szCs w:val="24"/>
        </w:rPr>
        <w:t>использовать по назначению и бережно относиться к выданным средствам индивидуальной защиты.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sz w:val="24"/>
          <w:szCs w:val="24"/>
        </w:rPr>
        <w:t>1.5.Персонал при работе в оздоровительном лагере должен: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sz w:val="24"/>
          <w:szCs w:val="24"/>
        </w:rPr>
        <w:t>уметь оказывать первую (доврачебную) помощь пострадавшему при несчастном случае;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sz w:val="24"/>
          <w:szCs w:val="24"/>
        </w:rPr>
        <w:t>знать местоположение средств оказания доврачебной помощи, первичных средств пожаротушения, главных и запасных выходов, путей эвакуации в случае аварии или пожара;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sz w:val="24"/>
          <w:szCs w:val="24"/>
        </w:rPr>
        <w:t>выполнять только порученную работу и не передавать ее другим без разрешения начальника лагеря;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sz w:val="24"/>
          <w:szCs w:val="24"/>
        </w:rPr>
        <w:t>во время работы быть внимательным, не отвлекаться и не отвлекать других, не допускать на рабочее место лиц, не имеющих отношения к работе;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sz w:val="24"/>
          <w:szCs w:val="24"/>
        </w:rPr>
        <w:t>содержать рабочее место в чистоте и порядке.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sz w:val="24"/>
          <w:szCs w:val="24"/>
        </w:rPr>
        <w:t>1.6.Персонал при работе в оздоровительном лагере должен знать и соблюдать правила личной гигиены. Принимать пищу, курить, отдыхать только в специально отведенных для этого помещениях и местах. Пить воду только из специально предназначенных для этого установок.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sz w:val="24"/>
          <w:szCs w:val="24"/>
        </w:rPr>
        <w:t>1.7.При обнаружении неисправностей оборудования, приспособлений, инструментов и других недостатках или опасностях на рабочем месте немедленно сообщить начальнику лагеря</w:t>
      </w:r>
      <w:proofErr w:type="gramStart"/>
      <w:r w:rsidRPr="003E49F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E49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E49F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E49F9">
        <w:rPr>
          <w:rFonts w:ascii="Times New Roman" w:hAnsi="Times New Roman" w:cs="Times New Roman"/>
          <w:sz w:val="24"/>
          <w:szCs w:val="24"/>
        </w:rPr>
        <w:t>риступить к работе можно только с его разрешения после устранения всех недостатков.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sz w:val="24"/>
          <w:szCs w:val="24"/>
        </w:rPr>
        <w:t>1.8.При обнаружении загорания или в случае пожара: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sz w:val="24"/>
          <w:szCs w:val="24"/>
        </w:rPr>
        <w:t>отключить оборудование;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sz w:val="24"/>
          <w:szCs w:val="24"/>
        </w:rPr>
        <w:t>сообщить в пожарную охрану и администрации;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sz w:val="24"/>
          <w:szCs w:val="24"/>
        </w:rPr>
        <w:t>организовать эвакуацию детей;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sz w:val="24"/>
          <w:szCs w:val="24"/>
        </w:rPr>
        <w:lastRenderedPageBreak/>
        <w:t xml:space="preserve">приступить </w:t>
      </w:r>
      <w:proofErr w:type="gramStart"/>
      <w:r w:rsidRPr="003E49F9">
        <w:rPr>
          <w:rFonts w:ascii="Times New Roman" w:hAnsi="Times New Roman" w:cs="Times New Roman"/>
          <w:sz w:val="24"/>
          <w:szCs w:val="24"/>
        </w:rPr>
        <w:t>к тушению пожара имеющимися в лагере первичными средствами пожаротушения в соответствии с инструкцией по пожарной безопасности</w:t>
      </w:r>
      <w:proofErr w:type="gramEnd"/>
      <w:r w:rsidRPr="003E49F9">
        <w:rPr>
          <w:rFonts w:ascii="Times New Roman" w:hAnsi="Times New Roman" w:cs="Times New Roman"/>
          <w:sz w:val="24"/>
          <w:szCs w:val="24"/>
        </w:rPr>
        <w:t>.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sz w:val="24"/>
          <w:szCs w:val="24"/>
        </w:rPr>
        <w:t xml:space="preserve">При угрозе жизни - покинуть помещение. 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sz w:val="24"/>
          <w:szCs w:val="24"/>
        </w:rPr>
        <w:t>1.9.При несчастном случае оказать пострадавшему первую (доврачебную) помощь, немедленно сообщить о случившемся начальнику лагеря, принять меры к сохранению обстановки происшествия (состояние оборудования), если это не создает опасности для окружающих.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sz w:val="24"/>
          <w:szCs w:val="24"/>
        </w:rPr>
        <w:t>1.10.За невыполнение требований безопасности, изложенных в настоящей инструкции, сотрудники несут ответственность согласно действующему законодательству.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b/>
          <w:bCs/>
          <w:sz w:val="24"/>
          <w:szCs w:val="24"/>
        </w:rPr>
        <w:t>2. Требования безопасности перед началом работы.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sz w:val="24"/>
          <w:szCs w:val="24"/>
        </w:rPr>
        <w:t xml:space="preserve">2.1.Осмотреть рабочее место (рабочее место работника оздоровительного лагеря согласно штатному расписанию). Убедиться в том, что оно достаточно освещено, что полы и покрытия чисты. 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sz w:val="24"/>
          <w:szCs w:val="24"/>
        </w:rPr>
        <w:t>2.2.Проверить наличие урн для сбора мусора.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sz w:val="24"/>
          <w:szCs w:val="24"/>
        </w:rPr>
        <w:t>2.3.Проверить наличие и исправность противопожарных средств.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sz w:val="24"/>
          <w:szCs w:val="24"/>
        </w:rPr>
        <w:t>2.4.При обнаружении каких-либо недостатков принять меры к их устранению.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b/>
          <w:bCs/>
          <w:sz w:val="24"/>
          <w:szCs w:val="24"/>
        </w:rPr>
        <w:t>3. Требования безопасности во время работы.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b/>
          <w:bCs/>
          <w:sz w:val="24"/>
          <w:szCs w:val="24"/>
        </w:rPr>
        <w:t>Требования к зданиям и сооружениям: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49F9">
        <w:rPr>
          <w:rFonts w:ascii="Times New Roman" w:hAnsi="Times New Roman" w:cs="Times New Roman"/>
          <w:sz w:val="24"/>
          <w:szCs w:val="24"/>
        </w:rPr>
        <w:t>-столовая, кухня, медицинский кабинет, учебные кабинеты, библиотека, спортивный зал, туалеты, рекреации должны иметь ровные, крепкие полы, гладкие стены, легко открывающие двери и окна, стекла не должны иметь трещин.</w:t>
      </w:r>
      <w:proofErr w:type="gramEnd"/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sz w:val="24"/>
          <w:szCs w:val="24"/>
        </w:rPr>
        <w:t xml:space="preserve">-внутри зданий, сооружений должна быть исправная электропроводка, </w:t>
      </w:r>
      <w:proofErr w:type="spellStart"/>
      <w:r w:rsidRPr="003E49F9">
        <w:rPr>
          <w:rFonts w:ascii="Times New Roman" w:hAnsi="Times New Roman" w:cs="Times New Roman"/>
          <w:sz w:val="24"/>
          <w:szCs w:val="24"/>
        </w:rPr>
        <w:t>электропатроны</w:t>
      </w:r>
      <w:proofErr w:type="spellEnd"/>
      <w:r w:rsidRPr="003E49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49F9">
        <w:rPr>
          <w:rFonts w:ascii="Times New Roman" w:hAnsi="Times New Roman" w:cs="Times New Roman"/>
          <w:sz w:val="24"/>
          <w:szCs w:val="24"/>
        </w:rPr>
        <w:t>электровыключатели</w:t>
      </w:r>
      <w:proofErr w:type="spellEnd"/>
      <w:r w:rsidRPr="003E49F9">
        <w:rPr>
          <w:rFonts w:ascii="Times New Roman" w:hAnsi="Times New Roman" w:cs="Times New Roman"/>
          <w:sz w:val="24"/>
          <w:szCs w:val="24"/>
        </w:rPr>
        <w:t xml:space="preserve"> и средства пожаротушения. 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b/>
          <w:bCs/>
          <w:sz w:val="24"/>
          <w:szCs w:val="24"/>
        </w:rPr>
        <w:t>Требования к работе пищеблока: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3E49F9">
        <w:rPr>
          <w:rFonts w:ascii="Times New Roman" w:hAnsi="Times New Roman" w:cs="Times New Roman"/>
          <w:sz w:val="24"/>
          <w:szCs w:val="24"/>
        </w:rPr>
        <w:t>для исключения персонала от поражения электротоком, все металлические части электрооборудования должны быть заземлены (картофелечистка, хлеборезка, мясорубка);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3E49F9">
        <w:rPr>
          <w:rFonts w:ascii="Times New Roman" w:hAnsi="Times New Roman" w:cs="Times New Roman"/>
          <w:sz w:val="24"/>
          <w:szCs w:val="24"/>
        </w:rPr>
        <w:t xml:space="preserve">до открытия оздоровительного лагеря должна быть проведена инструментальная проверка сопротивления изоляции электрооборудования, сопротивления изоляции заземления, </w:t>
      </w:r>
      <w:proofErr w:type="spellStart"/>
      <w:r w:rsidRPr="003E49F9">
        <w:rPr>
          <w:rFonts w:ascii="Times New Roman" w:hAnsi="Times New Roman" w:cs="Times New Roman"/>
          <w:sz w:val="24"/>
          <w:szCs w:val="24"/>
        </w:rPr>
        <w:t>грозозащиты</w:t>
      </w:r>
      <w:proofErr w:type="spellEnd"/>
      <w:r w:rsidRPr="003E49F9">
        <w:rPr>
          <w:rFonts w:ascii="Times New Roman" w:hAnsi="Times New Roman" w:cs="Times New Roman"/>
          <w:sz w:val="24"/>
          <w:szCs w:val="24"/>
        </w:rPr>
        <w:t xml:space="preserve"> с составлением специального акта; 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3E49F9">
        <w:rPr>
          <w:rFonts w:ascii="Times New Roman" w:hAnsi="Times New Roman" w:cs="Times New Roman"/>
          <w:sz w:val="24"/>
          <w:szCs w:val="24"/>
        </w:rPr>
        <w:t>весь персонал должен быть проинструктирован на 1-ю группу по электробезопасности.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b/>
          <w:bCs/>
          <w:sz w:val="24"/>
          <w:szCs w:val="24"/>
        </w:rPr>
        <w:t>Требования при эксплуатации электрооборудования: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3E49F9">
        <w:rPr>
          <w:rFonts w:ascii="Times New Roman" w:hAnsi="Times New Roman" w:cs="Times New Roman"/>
          <w:sz w:val="24"/>
          <w:szCs w:val="24"/>
        </w:rPr>
        <w:t>все электрораспределительные щиты, щитки должны быть закрыты на ключ;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sz w:val="24"/>
          <w:szCs w:val="24"/>
        </w:rPr>
        <w:t>-запрещается детям пользоваться электроинструментом более 36 вольт, входить в служебные помещения, находится вблизи погрузки и разгрузки продуктов, оборудования, пищевых отходов;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b/>
          <w:bCs/>
          <w:sz w:val="24"/>
          <w:szCs w:val="24"/>
        </w:rPr>
        <w:t>Меры безопасности при проведении общественно-полезного труда: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sz w:val="24"/>
          <w:szCs w:val="24"/>
        </w:rPr>
        <w:t>-все общественно-полезные работы на территории оздоровительного лагеря проводятся под руководством воспитателя, с проведением инструктажа по безопасным методам труда и записью в журнале инструктажа на рабочем месте;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sz w:val="24"/>
          <w:szCs w:val="24"/>
        </w:rPr>
        <w:t>-при уборке помещений детям запрещается мыть окна, плафоны, убирать санузлы, умывальные комнаты, убирать и вывозить нечистоты. Категорически запрещается детям переносить тяжести, пользоваться химикатами и ядохимикатами. Дети не должны привлекаться к приготовлению пищи, чистке вареных овощей, мытью посуды.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b/>
          <w:bCs/>
          <w:sz w:val="24"/>
          <w:szCs w:val="24"/>
        </w:rPr>
        <w:t>Безопасность детей при грозе: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sz w:val="24"/>
          <w:szCs w:val="24"/>
        </w:rPr>
        <w:t>-при грозе следует избегать прикосновения к электрическим приборам;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sz w:val="24"/>
          <w:szCs w:val="24"/>
        </w:rPr>
        <w:t>-рекомендуется перед грозой закрыть окна, форточки, двер</w:t>
      </w:r>
      <w:proofErr w:type="gramStart"/>
      <w:r w:rsidRPr="003E49F9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3E49F9">
        <w:rPr>
          <w:rFonts w:ascii="Times New Roman" w:hAnsi="Times New Roman" w:cs="Times New Roman"/>
          <w:sz w:val="24"/>
          <w:szCs w:val="24"/>
        </w:rPr>
        <w:t xml:space="preserve"> во избежание проникновения в помещение шаровой молнии;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sz w:val="24"/>
          <w:szCs w:val="24"/>
        </w:rPr>
        <w:t>-постоянно следить завхозу оздоровительного лагеря, чтобы ветки деревьев не касались кровли, стен;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sz w:val="24"/>
          <w:szCs w:val="24"/>
        </w:rPr>
        <w:lastRenderedPageBreak/>
        <w:t xml:space="preserve">-во время грозы не следует находиться на высоком открытом месте, вблизи </w:t>
      </w:r>
      <w:proofErr w:type="spellStart"/>
      <w:r w:rsidRPr="003E49F9">
        <w:rPr>
          <w:rFonts w:ascii="Times New Roman" w:hAnsi="Times New Roman" w:cs="Times New Roman"/>
          <w:sz w:val="24"/>
          <w:szCs w:val="24"/>
        </w:rPr>
        <w:t>грозащитных</w:t>
      </w:r>
      <w:proofErr w:type="spellEnd"/>
      <w:r w:rsidRPr="003E49F9">
        <w:rPr>
          <w:rFonts w:ascii="Times New Roman" w:hAnsi="Times New Roman" w:cs="Times New Roman"/>
          <w:sz w:val="24"/>
          <w:szCs w:val="24"/>
        </w:rPr>
        <w:t xml:space="preserve"> устройств, линий электропередач и связи, стоять под одинокими деревьями, спускаться к рекам, купаться в бассейне. Рекомендуется укрыться в небольших углублениях, вблизи больших камней. При отсутствии подходящих мест для укрытия, лучше переждать грозу присев к земле.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b/>
          <w:bCs/>
          <w:sz w:val="24"/>
          <w:szCs w:val="24"/>
        </w:rPr>
        <w:t xml:space="preserve">Проведение спортивных мероприятий. 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3E49F9">
        <w:rPr>
          <w:rFonts w:ascii="Times New Roman" w:hAnsi="Times New Roman" w:cs="Times New Roman"/>
          <w:sz w:val="24"/>
          <w:szCs w:val="24"/>
        </w:rPr>
        <w:t xml:space="preserve">занятия в спортивных секциях согласовывается с </w:t>
      </w:r>
      <w:proofErr w:type="spellStart"/>
      <w:r w:rsidRPr="003E49F9"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 w:rsidRPr="003E49F9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3E49F9">
        <w:rPr>
          <w:rFonts w:ascii="Times New Roman" w:hAnsi="Times New Roman" w:cs="Times New Roman"/>
          <w:sz w:val="24"/>
          <w:szCs w:val="24"/>
        </w:rPr>
        <w:t>аботником</w:t>
      </w:r>
      <w:proofErr w:type="spellEnd"/>
      <w:r w:rsidRPr="003E49F9">
        <w:rPr>
          <w:rFonts w:ascii="Times New Roman" w:hAnsi="Times New Roman" w:cs="Times New Roman"/>
          <w:sz w:val="24"/>
          <w:szCs w:val="24"/>
        </w:rPr>
        <w:t xml:space="preserve"> оздоровительного лагеря;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3E49F9">
        <w:rPr>
          <w:rFonts w:ascii="Times New Roman" w:hAnsi="Times New Roman" w:cs="Times New Roman"/>
          <w:sz w:val="24"/>
          <w:szCs w:val="24"/>
        </w:rPr>
        <w:t>ответственность за подготовку мест для спортивных занятий и спортивно-массовых мероприятий возлагается на инструктора по физкультуре;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sz w:val="24"/>
          <w:szCs w:val="24"/>
        </w:rPr>
        <w:t>-к руководству спортивными секциями допускаются воспитатели, имеющие соответствующую подготовку;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sz w:val="24"/>
          <w:szCs w:val="24"/>
        </w:rPr>
        <w:t xml:space="preserve">-при проведении спортивных занятий, тренировок и соревнований инструктор по физкультуре, воспитатели обязаны обеспечить полную исправность спортивного инвентаря, оборудования, страховку при занятиях на гимнастических снарядах; 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sz w:val="24"/>
          <w:szCs w:val="24"/>
        </w:rPr>
        <w:t xml:space="preserve">-присутствие медицинского работника на всех спортивных соревнованиях </w:t>
      </w:r>
      <w:proofErr w:type="gramStart"/>
      <w:r w:rsidRPr="003E49F9">
        <w:rPr>
          <w:rFonts w:ascii="Times New Roman" w:hAnsi="Times New Roman" w:cs="Times New Roman"/>
          <w:sz w:val="24"/>
          <w:szCs w:val="24"/>
        </w:rPr>
        <w:t>–о</w:t>
      </w:r>
      <w:proofErr w:type="gramEnd"/>
      <w:r w:rsidRPr="003E49F9">
        <w:rPr>
          <w:rFonts w:ascii="Times New Roman" w:hAnsi="Times New Roman" w:cs="Times New Roman"/>
          <w:sz w:val="24"/>
          <w:szCs w:val="24"/>
        </w:rPr>
        <w:t>бязательно;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sz w:val="24"/>
          <w:szCs w:val="24"/>
        </w:rPr>
        <w:t xml:space="preserve">-во время отрядных спортивных мероприятий все дети должны </w:t>
      </w:r>
      <w:proofErr w:type="gramStart"/>
      <w:r w:rsidRPr="003E49F9">
        <w:rPr>
          <w:rFonts w:ascii="Times New Roman" w:hAnsi="Times New Roman" w:cs="Times New Roman"/>
          <w:sz w:val="24"/>
          <w:szCs w:val="24"/>
        </w:rPr>
        <w:t>находится</w:t>
      </w:r>
      <w:proofErr w:type="gramEnd"/>
      <w:r w:rsidRPr="003E49F9">
        <w:rPr>
          <w:rFonts w:ascii="Times New Roman" w:hAnsi="Times New Roman" w:cs="Times New Roman"/>
          <w:sz w:val="24"/>
          <w:szCs w:val="24"/>
        </w:rPr>
        <w:t xml:space="preserve"> вместе с воспитателем на участке оздоровительного лагеря и в помещении, где проводится данное мероприятие. Присутствие воспитателя на утренней зарядке обязательно;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sz w:val="24"/>
          <w:szCs w:val="24"/>
        </w:rPr>
        <w:t>-во время массовых мероприятий (спартакиады, водные праздники., концерты</w:t>
      </w:r>
      <w:proofErr w:type="gramStart"/>
      <w:r w:rsidRPr="003E49F9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3E49F9">
        <w:rPr>
          <w:rFonts w:ascii="Times New Roman" w:hAnsi="Times New Roman" w:cs="Times New Roman"/>
          <w:sz w:val="24"/>
          <w:szCs w:val="24"/>
        </w:rPr>
        <w:t xml:space="preserve"> с детьми обязательно должен находиться начальник оздоровительного лагеря, воспитатели, медработники. Лица, ответственные за проведение массовых мероприятий</w:t>
      </w:r>
      <w:proofErr w:type="gramStart"/>
      <w:r w:rsidRPr="003E49F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E49F9">
        <w:rPr>
          <w:rFonts w:ascii="Times New Roman" w:hAnsi="Times New Roman" w:cs="Times New Roman"/>
          <w:sz w:val="24"/>
          <w:szCs w:val="24"/>
        </w:rPr>
        <w:t xml:space="preserve"> обеспечивают полный порядок, исключающий несчастные случаи;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sz w:val="24"/>
          <w:szCs w:val="24"/>
        </w:rPr>
        <w:t xml:space="preserve">-категорически запрещается разжигать костры, устраивать </w:t>
      </w:r>
      <w:proofErr w:type="spellStart"/>
      <w:r w:rsidRPr="003E49F9">
        <w:rPr>
          <w:rFonts w:ascii="Times New Roman" w:hAnsi="Times New Roman" w:cs="Times New Roman"/>
          <w:sz w:val="24"/>
          <w:szCs w:val="24"/>
        </w:rPr>
        <w:t>фейверки</w:t>
      </w:r>
      <w:proofErr w:type="spellEnd"/>
      <w:r w:rsidRPr="003E49F9">
        <w:rPr>
          <w:rFonts w:ascii="Times New Roman" w:hAnsi="Times New Roman" w:cs="Times New Roman"/>
          <w:sz w:val="24"/>
          <w:szCs w:val="24"/>
        </w:rPr>
        <w:t>, факельные шествия и другие мероприятия, связанные с опасностью возникновения пожара;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b/>
          <w:bCs/>
          <w:sz w:val="24"/>
          <w:szCs w:val="24"/>
        </w:rPr>
        <w:t>4. Требования безопасности в аварийных ситуациях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sz w:val="24"/>
          <w:szCs w:val="24"/>
        </w:rPr>
        <w:t>4.1. Каждый работник оздоровительного лагеря обязан в случае угрозы состоянию здоровья и жизни детей принять меры по устранению опасности</w:t>
      </w:r>
      <w:proofErr w:type="gramStart"/>
      <w:r w:rsidRPr="003E49F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E49F9">
        <w:rPr>
          <w:rFonts w:ascii="Times New Roman" w:hAnsi="Times New Roman" w:cs="Times New Roman"/>
          <w:sz w:val="24"/>
          <w:szCs w:val="24"/>
        </w:rPr>
        <w:t xml:space="preserve"> проявив максимум бдительности, в случае обнаружения взрывчатых веществ знать правила обращения с ними, ликвидировать или принять меры по устранению очагов травматизма.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sz w:val="24"/>
          <w:szCs w:val="24"/>
        </w:rPr>
        <w:t>4.3. При возникновении пожара немедленно вызвать пожарную охрану по телефону 01, удалить в безопасное место детей и по возможности горючие вещества, приступить к тушению огня имеющимися первичными средствами пожаротушения. О пожаре поставить в известность начальника оздоровительного лагеря.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sz w:val="24"/>
          <w:szCs w:val="24"/>
        </w:rPr>
        <w:t>4.4. Оказать доврачебную помощь пострадавшим при получении травмы и вызвать скорую медицинскую помощь или отправить пострадавшего в медпункт, поставить в известность руководителя.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b/>
          <w:bCs/>
          <w:sz w:val="24"/>
          <w:szCs w:val="24"/>
        </w:rPr>
        <w:t>5. Требования безопасности по окончании мероприятий.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sz w:val="24"/>
          <w:szCs w:val="24"/>
        </w:rPr>
        <w:t>5.1. Привести в порядок рабочее место.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sz w:val="24"/>
          <w:szCs w:val="24"/>
        </w:rPr>
        <w:t>5.2. Места производства работ должны быть подвергнуты тщательной очистке, мойке.</w:t>
      </w: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9F9">
        <w:rPr>
          <w:rFonts w:ascii="Times New Roman" w:hAnsi="Times New Roman" w:cs="Times New Roman"/>
          <w:sz w:val="24"/>
          <w:szCs w:val="24"/>
        </w:rPr>
        <w:t xml:space="preserve">5.3. Пересчитать детей, участвующих в мероприятии. </w:t>
      </w:r>
    </w:p>
    <w:p w:rsidR="003816BB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49F9" w:rsidRPr="003E49F9" w:rsidRDefault="003E49F9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49F9" w:rsidRDefault="003E49F9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Должностную инструкцию разработал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1523BF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3E49F9" w:rsidRDefault="003E49F9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Заместитель директора по УВР</w:t>
      </w:r>
    </w:p>
    <w:p w:rsidR="003E49F9" w:rsidRPr="001523BF" w:rsidRDefault="003E49F9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«___»____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</w:t>
      </w:r>
      <w:r w:rsidRPr="001523BF">
        <w:rPr>
          <w:rFonts w:ascii="Times New Roman" w:hAnsi="Times New Roman" w:cs="Times New Roman"/>
          <w:sz w:val="24"/>
          <w:szCs w:val="24"/>
          <w:lang w:eastAsia="ru-RU"/>
        </w:rPr>
        <w:t>20___г</w:t>
      </w:r>
      <w:proofErr w:type="gramStart"/>
      <w:r w:rsidRPr="001523BF">
        <w:rPr>
          <w:rFonts w:ascii="Times New Roman" w:hAnsi="Times New Roman" w:cs="Times New Roman"/>
          <w:sz w:val="24"/>
          <w:szCs w:val="24"/>
          <w:lang w:eastAsia="ru-RU"/>
        </w:rPr>
        <w:t>. __________ (______________________)</w:t>
      </w:r>
      <w:proofErr w:type="gramEnd"/>
    </w:p>
    <w:p w:rsidR="003E49F9" w:rsidRDefault="003E49F9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49F9" w:rsidRDefault="003E49F9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49F9" w:rsidRPr="00DA008F" w:rsidRDefault="003E49F9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sz w:val="24"/>
          <w:szCs w:val="24"/>
          <w:lang w:eastAsia="ru-RU"/>
        </w:rPr>
        <w:t>С инструкцией ознакомле</w:t>
      </w:r>
      <w:proofErr w:type="gramStart"/>
      <w:r w:rsidRPr="00DA008F">
        <w:rPr>
          <w:rFonts w:ascii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DA008F">
        <w:rPr>
          <w:rFonts w:ascii="Times New Roman" w:hAnsi="Times New Roman" w:cs="Times New Roman"/>
          <w:sz w:val="24"/>
          <w:szCs w:val="24"/>
          <w:lang w:eastAsia="ru-RU"/>
        </w:rPr>
        <w:t>а)«___»____20___г. __________ /____________________/</w:t>
      </w:r>
      <w:bookmarkStart w:id="0" w:name="_GoBack"/>
      <w:bookmarkEnd w:id="0"/>
      <w:r w:rsidRPr="00DA008F">
        <w:rPr>
          <w:rFonts w:ascii="Times New Roman" w:hAnsi="Times New Roman" w:cs="Times New Roman"/>
          <w:sz w:val="24"/>
          <w:szCs w:val="24"/>
          <w:lang w:eastAsia="ru-RU"/>
        </w:rPr>
        <w:t xml:space="preserve">  </w:t>
      </w:r>
    </w:p>
    <w:p w:rsidR="003E49F9" w:rsidRPr="00DA008F" w:rsidRDefault="003E49F9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16BB" w:rsidRPr="003E49F9" w:rsidRDefault="003816BB" w:rsidP="003E49F9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3816BB" w:rsidRPr="003E49F9" w:rsidSect="003E49F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F62E0"/>
    <w:multiLevelType w:val="multilevel"/>
    <w:tmpl w:val="1414C0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1C638A"/>
    <w:multiLevelType w:val="multilevel"/>
    <w:tmpl w:val="EA0A0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400C1E"/>
    <w:multiLevelType w:val="multilevel"/>
    <w:tmpl w:val="F82A2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7B6A3F"/>
    <w:multiLevelType w:val="multilevel"/>
    <w:tmpl w:val="60A05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994D0B"/>
    <w:multiLevelType w:val="multilevel"/>
    <w:tmpl w:val="DA56C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1A3315"/>
    <w:multiLevelType w:val="multilevel"/>
    <w:tmpl w:val="D2ACB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561094"/>
    <w:multiLevelType w:val="multilevel"/>
    <w:tmpl w:val="6A04A4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C34F50"/>
    <w:multiLevelType w:val="multilevel"/>
    <w:tmpl w:val="C70CB7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753041A"/>
    <w:multiLevelType w:val="multilevel"/>
    <w:tmpl w:val="34808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5A3E88"/>
    <w:multiLevelType w:val="multilevel"/>
    <w:tmpl w:val="391441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2625E8"/>
    <w:multiLevelType w:val="multilevel"/>
    <w:tmpl w:val="D2D84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2"/>
  </w:num>
  <w:num w:numId="5">
    <w:abstractNumId w:val="5"/>
  </w:num>
  <w:num w:numId="6">
    <w:abstractNumId w:val="10"/>
  </w:num>
  <w:num w:numId="7">
    <w:abstractNumId w:val="4"/>
  </w:num>
  <w:num w:numId="8">
    <w:abstractNumId w:val="6"/>
  </w:num>
  <w:num w:numId="9">
    <w:abstractNumId w:val="7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146"/>
    <w:rsid w:val="00130146"/>
    <w:rsid w:val="003816BB"/>
    <w:rsid w:val="003E49F9"/>
    <w:rsid w:val="00436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E49F9"/>
    <w:pPr>
      <w:spacing w:after="0" w:line="240" w:lineRule="auto"/>
    </w:pPr>
  </w:style>
  <w:style w:type="table" w:styleId="a5">
    <w:name w:val="Table Grid"/>
    <w:basedOn w:val="a1"/>
    <w:uiPriority w:val="39"/>
    <w:rsid w:val="003E49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E4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49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E49F9"/>
    <w:pPr>
      <w:spacing w:after="0" w:line="240" w:lineRule="auto"/>
    </w:pPr>
  </w:style>
  <w:style w:type="table" w:styleId="a5">
    <w:name w:val="Table Grid"/>
    <w:basedOn w:val="a1"/>
    <w:uiPriority w:val="39"/>
    <w:rsid w:val="003E49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E4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49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5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1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3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11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06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50533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489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272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1311</Words>
  <Characters>7474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PukhovaEU</dc:creator>
  <cp:keywords/>
  <dc:description/>
  <cp:lastModifiedBy>Admin</cp:lastModifiedBy>
  <cp:revision>4</cp:revision>
  <cp:lastPrinted>2022-05-12T04:46:00Z</cp:lastPrinted>
  <dcterms:created xsi:type="dcterms:W3CDTF">2022-05-12T03:15:00Z</dcterms:created>
  <dcterms:modified xsi:type="dcterms:W3CDTF">2022-05-12T04:46:00Z</dcterms:modified>
</cp:coreProperties>
</file>