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E92" w:rsidRDefault="00BB36AD" w:rsidP="00FA385F">
      <w:pPr>
        <w:jc w:val="center"/>
      </w:pPr>
      <w:r w:rsidRPr="00BB36A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55FB6CC" wp14:editId="33F48D52">
                <wp:simplePos x="0" y="0"/>
                <wp:positionH relativeFrom="column">
                  <wp:posOffset>-390525</wp:posOffset>
                </wp:positionH>
                <wp:positionV relativeFrom="paragraph">
                  <wp:posOffset>48895</wp:posOffset>
                </wp:positionV>
                <wp:extent cx="4699000" cy="2635250"/>
                <wp:effectExtent l="0" t="0" r="0" b="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9000" cy="26352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BB36AD" w:rsidRPr="005522D2" w:rsidRDefault="00BB36AD" w:rsidP="00BB36AD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i/>
                                <w:color w:val="F79646" w:themeColor="accent6"/>
                                <w:sz w:val="48"/>
                                <w:szCs w:val="48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5522D2">
                              <w:rPr>
                                <w:rFonts w:ascii="Arial" w:hAnsi="Arial" w:cs="Arial"/>
                                <w:b/>
                                <w:color w:val="C00000"/>
                                <w:sz w:val="60"/>
                                <w:szCs w:val="60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</w:rPr>
                              <w:t xml:space="preserve">Безопасное поведение на дороге </w:t>
                            </w:r>
                            <w:r w:rsidRPr="005522D2">
                              <w:rPr>
                                <w:rFonts w:ascii="Times New Roman" w:hAnsi="Times New Roman"/>
                                <w:b/>
                                <w:i/>
                                <w:color w:val="F79646" w:themeColor="accent6"/>
                                <w:sz w:val="48"/>
                                <w:szCs w:val="48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 xml:space="preserve">                              </w:t>
                            </w:r>
                          </w:p>
                          <w:p w:rsidR="00BB36AD" w:rsidRDefault="00BB36AD" w:rsidP="00BB36AD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color w:val="F79646" w:themeColor="accent6"/>
                                <w:sz w:val="48"/>
                                <w:szCs w:val="48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>час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Times New Roman" w:hAnsi="Times New Roman"/>
                                <w:b/>
                                <w:i/>
                                <w:color w:val="F79646" w:themeColor="accent6"/>
                                <w:sz w:val="48"/>
                                <w:szCs w:val="48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>ть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margin-left:-30.75pt;margin-top:3.85pt;width:370pt;height:207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" filled="f" stroked="f" strokeweight="2pt">
                <v:textbox>
                  <w:txbxContent>
                    <w:p w:rsidR="00BB36AD" w:rsidRPr="005522D2" w:rsidRDefault="00BB36AD" w:rsidP="00BB36AD">
                      <w:pPr>
                        <w:jc w:val="center"/>
                        <w:rPr>
                          <w:rFonts w:ascii="Times New Roman" w:hAnsi="Times New Roman"/>
                          <w:b/>
                          <w:i/>
                          <w:color w:val="F79646" w:themeColor="accent6"/>
                          <w:sz w:val="48"/>
                          <w:szCs w:val="48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</w:pPr>
                      <w:r w:rsidRPr="005522D2">
                        <w:rPr>
                          <w:rFonts w:ascii="Arial" w:hAnsi="Arial" w:cs="Arial"/>
                          <w:b/>
                          <w:color w:val="C00000"/>
                          <w:sz w:val="60"/>
                          <w:szCs w:val="60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</w:rPr>
                        <w:t xml:space="preserve">Безопасное поведение на дороге </w:t>
                      </w:r>
                      <w:r w:rsidRPr="005522D2">
                        <w:rPr>
                          <w:rFonts w:ascii="Times New Roman" w:hAnsi="Times New Roman"/>
                          <w:b/>
                          <w:i/>
                          <w:color w:val="F79646" w:themeColor="accent6"/>
                          <w:sz w:val="48"/>
                          <w:szCs w:val="48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  <w:t xml:space="preserve">                              </w:t>
                      </w:r>
                    </w:p>
                    <w:p w:rsidR="00BB36AD" w:rsidRDefault="00BB36AD" w:rsidP="00BB36AD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b/>
                          <w:i/>
                          <w:color w:val="F79646" w:themeColor="accent6"/>
                          <w:sz w:val="48"/>
                          <w:szCs w:val="48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  <w:t>часть 1</w:t>
                      </w:r>
                    </w:p>
                  </w:txbxContent>
                </v:textbox>
              </v:rect>
            </w:pict>
          </mc:Fallback>
        </mc:AlternateContent>
      </w:r>
      <w:r w:rsidR="00FA385F">
        <w:t xml:space="preserve">МКОУ СОШ № 11 с. Верхняя </w:t>
      </w:r>
      <w:proofErr w:type="spellStart"/>
      <w:r w:rsidR="00FA385F">
        <w:t>Бреевка</w:t>
      </w:r>
      <w:proofErr w:type="spellEnd"/>
    </w:p>
    <w:tbl>
      <w:tblPr>
        <w:tblpPr w:leftFromText="187" w:rightFromText="187" w:horzAnchor="margin" w:tblpXSpec="center" w:tblpYSpec="bottom"/>
        <w:tblW w:w="4000" w:type="pct"/>
        <w:tblLook w:val="04A0" w:firstRow="1" w:lastRow="0" w:firstColumn="1" w:lastColumn="0" w:noHBand="0" w:noVBand="1"/>
      </w:tblPr>
      <w:tblGrid>
        <w:gridCol w:w="5331"/>
      </w:tblGrid>
      <w:tr w:rsidR="00570E92" w:rsidTr="00592516">
        <w:tc>
          <w:tcPr>
            <w:tcW w:w="533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570E92" w:rsidRDefault="00570E92">
            <w:pPr>
              <w:pStyle w:val="a9"/>
              <w:rPr>
                <w:color w:val="4F81BD"/>
              </w:rPr>
            </w:pPr>
          </w:p>
          <w:p w:rsidR="00744BBD" w:rsidRDefault="00744BBD">
            <w:pPr>
              <w:pStyle w:val="a9"/>
              <w:rPr>
                <w:color w:val="4F81BD"/>
              </w:rPr>
            </w:pPr>
          </w:p>
          <w:p w:rsidR="00744BBD" w:rsidRDefault="00744BBD">
            <w:pPr>
              <w:pStyle w:val="a9"/>
              <w:rPr>
                <w:color w:val="4F81BD"/>
              </w:rPr>
            </w:pPr>
          </w:p>
          <w:p w:rsidR="00744BBD" w:rsidRDefault="00744BBD">
            <w:pPr>
              <w:pStyle w:val="a9"/>
              <w:rPr>
                <w:color w:val="4F81BD"/>
              </w:rPr>
            </w:pPr>
          </w:p>
          <w:p w:rsidR="00744BBD" w:rsidRDefault="00744BBD">
            <w:pPr>
              <w:pStyle w:val="a9"/>
              <w:rPr>
                <w:color w:val="4F81BD"/>
              </w:rPr>
            </w:pPr>
          </w:p>
          <w:p w:rsidR="00744BBD" w:rsidRDefault="00744BBD">
            <w:pPr>
              <w:pStyle w:val="a9"/>
              <w:rPr>
                <w:color w:val="4F81BD"/>
              </w:rPr>
            </w:pPr>
          </w:p>
          <w:p w:rsidR="00744BBD" w:rsidRDefault="00744BBD">
            <w:pPr>
              <w:pStyle w:val="a9"/>
              <w:rPr>
                <w:color w:val="4F81BD"/>
              </w:rPr>
            </w:pPr>
          </w:p>
          <w:p w:rsidR="00744BBD" w:rsidRDefault="00744BBD">
            <w:pPr>
              <w:pStyle w:val="a9"/>
              <w:rPr>
                <w:color w:val="4F81BD"/>
              </w:rPr>
            </w:pPr>
          </w:p>
          <w:p w:rsidR="00744BBD" w:rsidRDefault="00744BBD">
            <w:pPr>
              <w:pStyle w:val="a9"/>
              <w:rPr>
                <w:color w:val="4F81BD"/>
              </w:rPr>
            </w:pPr>
          </w:p>
          <w:p w:rsidR="00744BBD" w:rsidRDefault="00744BBD">
            <w:pPr>
              <w:pStyle w:val="a9"/>
              <w:rPr>
                <w:color w:val="4F81BD"/>
              </w:rPr>
            </w:pPr>
          </w:p>
          <w:p w:rsidR="00744BBD" w:rsidRDefault="00744BBD">
            <w:pPr>
              <w:pStyle w:val="a9"/>
              <w:rPr>
                <w:color w:val="4F81BD"/>
              </w:rPr>
            </w:pPr>
          </w:p>
          <w:p w:rsidR="00744BBD" w:rsidRDefault="00744BBD">
            <w:pPr>
              <w:pStyle w:val="a9"/>
              <w:rPr>
                <w:color w:val="4F81BD"/>
              </w:rPr>
            </w:pPr>
          </w:p>
          <w:p w:rsidR="00744BBD" w:rsidRDefault="00744BBD">
            <w:pPr>
              <w:pStyle w:val="a9"/>
              <w:rPr>
                <w:color w:val="4F81BD"/>
              </w:rPr>
            </w:pPr>
          </w:p>
          <w:p w:rsidR="00744BBD" w:rsidRDefault="00744BBD">
            <w:pPr>
              <w:pStyle w:val="a9"/>
              <w:rPr>
                <w:color w:val="4F81BD"/>
              </w:rPr>
            </w:pPr>
          </w:p>
          <w:p w:rsidR="00744BBD" w:rsidRDefault="00744BBD">
            <w:pPr>
              <w:pStyle w:val="a9"/>
              <w:rPr>
                <w:color w:val="4F81BD"/>
              </w:rPr>
            </w:pPr>
          </w:p>
          <w:p w:rsidR="00744BBD" w:rsidRDefault="00744BBD">
            <w:pPr>
              <w:pStyle w:val="a9"/>
              <w:rPr>
                <w:color w:val="4F81BD"/>
              </w:rPr>
            </w:pPr>
          </w:p>
          <w:p w:rsidR="00744BBD" w:rsidRDefault="00744BBD">
            <w:pPr>
              <w:pStyle w:val="a9"/>
              <w:rPr>
                <w:color w:val="4F81BD"/>
              </w:rPr>
            </w:pPr>
          </w:p>
          <w:p w:rsidR="00744BBD" w:rsidRDefault="00744BBD">
            <w:pPr>
              <w:pStyle w:val="a9"/>
              <w:rPr>
                <w:color w:val="4F81BD"/>
              </w:rPr>
            </w:pPr>
          </w:p>
          <w:p w:rsidR="00744BBD" w:rsidRDefault="00744BBD">
            <w:pPr>
              <w:pStyle w:val="a9"/>
              <w:rPr>
                <w:color w:val="4F81BD"/>
              </w:rPr>
            </w:pPr>
          </w:p>
          <w:p w:rsidR="00744BBD" w:rsidRPr="00570E92" w:rsidRDefault="00744BBD" w:rsidP="008307B2">
            <w:pPr>
              <w:pStyle w:val="a9"/>
              <w:jc w:val="center"/>
              <w:rPr>
                <w:color w:val="4F81BD"/>
              </w:rPr>
            </w:pPr>
          </w:p>
        </w:tc>
      </w:tr>
    </w:tbl>
    <w:p w:rsidR="00E407FB" w:rsidRDefault="00E407FB" w:rsidP="00BB36AD">
      <w:pPr>
        <w:jc w:val="center"/>
        <w:rPr>
          <w:rFonts w:ascii="Times New Roman" w:hAnsi="Times New Roman"/>
          <w:b/>
          <w:i/>
          <w:color w:val="FF0000"/>
          <w:sz w:val="72"/>
          <w:szCs w:val="72"/>
        </w:rPr>
      </w:pPr>
    </w:p>
    <w:p w:rsidR="00BB36AD" w:rsidRDefault="00BB36AD" w:rsidP="00BB36AD">
      <w:pPr>
        <w:jc w:val="center"/>
        <w:rPr>
          <w:rFonts w:ascii="Times New Roman" w:hAnsi="Times New Roman"/>
          <w:b/>
          <w:i/>
          <w:color w:val="FF0000"/>
          <w:sz w:val="72"/>
          <w:szCs w:val="72"/>
        </w:rPr>
      </w:pPr>
    </w:p>
    <w:p w:rsidR="00BB36AD" w:rsidRPr="00BB36AD" w:rsidRDefault="00BB36AD" w:rsidP="00BB36AD">
      <w:pPr>
        <w:jc w:val="center"/>
        <w:rPr>
          <w:rFonts w:ascii="Times New Roman" w:hAnsi="Times New Roman"/>
          <w:b/>
          <w:i/>
          <w:color w:val="FF0000"/>
          <w:sz w:val="72"/>
          <w:szCs w:val="72"/>
        </w:rPr>
      </w:pPr>
      <w:r>
        <w:rPr>
          <w:rFonts w:ascii="Times New Roman" w:hAnsi="Times New Roman"/>
          <w:b/>
          <w:i/>
          <w:noProof/>
          <w:color w:val="FF0000"/>
          <w:sz w:val="72"/>
          <w:szCs w:val="72"/>
          <w:lang w:eastAsia="ru-RU"/>
        </w:rPr>
        <w:drawing>
          <wp:anchor distT="0" distB="0" distL="114300" distR="114300" simplePos="0" relativeHeight="251656704" behindDoc="1" locked="0" layoutInCell="1" allowOverlap="1" wp14:anchorId="6FD46567" wp14:editId="424309FE">
            <wp:simplePos x="0" y="0"/>
            <wp:positionH relativeFrom="column">
              <wp:posOffset>-393700</wp:posOffset>
            </wp:positionH>
            <wp:positionV relativeFrom="paragraph">
              <wp:posOffset>405240</wp:posOffset>
            </wp:positionV>
            <wp:extent cx="4621530" cy="3582670"/>
            <wp:effectExtent l="0" t="0" r="7620" b="0"/>
            <wp:wrapNone/>
            <wp:docPr id="46" name="Рисунок 46" descr="http://www.weblancer.net/files/portfolio/2141/214114/586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www.weblancer.net/files/portfolio/2141/214114/586940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1530" cy="358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4BBD" w:rsidRDefault="00744BBD" w:rsidP="00744BBD">
      <w:pPr>
        <w:spacing w:after="0" w:line="240" w:lineRule="auto"/>
        <w:ind w:right="150" w:firstLine="75"/>
        <w:jc w:val="center"/>
        <w:outlineLvl w:val="3"/>
        <w:rPr>
          <w:rFonts w:ascii="Times New Roman" w:eastAsia="Times New Roman" w:hAnsi="Times New Roman"/>
          <w:b/>
          <w:bCs/>
          <w:i/>
          <w:iCs/>
          <w:color w:val="FF0000"/>
          <w:sz w:val="24"/>
          <w:szCs w:val="24"/>
          <w:lang w:eastAsia="ru-RU"/>
        </w:rPr>
      </w:pPr>
    </w:p>
    <w:p w:rsidR="00744BBD" w:rsidRPr="00BB36AD" w:rsidRDefault="00744BBD" w:rsidP="007E79D5">
      <w:pPr>
        <w:spacing w:after="0" w:line="240" w:lineRule="auto"/>
        <w:ind w:right="-512" w:hanging="426"/>
        <w:jc w:val="center"/>
        <w:outlineLvl w:val="3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BB36AD">
        <w:rPr>
          <w:rFonts w:ascii="Times New Roman" w:eastAsia="Times New Roman" w:hAnsi="Times New Roman"/>
          <w:b/>
          <w:bCs/>
          <w:i/>
          <w:iCs/>
          <w:color w:val="FF0000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Уважаемые родители!</w:t>
      </w:r>
    </w:p>
    <w:p w:rsidR="00744BBD" w:rsidRPr="00BB36AD" w:rsidRDefault="00744BBD" w:rsidP="007E79D5">
      <w:pPr>
        <w:spacing w:after="0" w:line="240" w:lineRule="auto"/>
        <w:ind w:right="-512" w:hanging="426"/>
        <w:jc w:val="center"/>
        <w:outlineLvl w:val="3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BB36AD">
        <w:rPr>
          <w:rFonts w:ascii="Times New Roman" w:eastAsia="Times New Roman" w:hAnsi="Times New Roman"/>
          <w:b/>
          <w:bCs/>
          <w:i/>
          <w:iCs/>
          <w:color w:val="FF0000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Помните!</w:t>
      </w:r>
    </w:p>
    <w:p w:rsidR="00744BBD" w:rsidRPr="00BB36AD" w:rsidRDefault="00744BBD" w:rsidP="007E79D5">
      <w:pPr>
        <w:spacing w:after="0" w:line="240" w:lineRule="auto"/>
        <w:ind w:right="-512" w:hanging="142"/>
        <w:jc w:val="center"/>
        <w:outlineLvl w:val="3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BB36AD">
        <w:rPr>
          <w:rFonts w:ascii="Times New Roman" w:eastAsia="Times New Roman" w:hAnsi="Times New Roman"/>
          <w:b/>
          <w:bCs/>
          <w:i/>
          <w:iCs/>
          <w:color w:val="FF0000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 xml:space="preserve">Ребёнок учится законам дорог, беря пример с членов семьи </w:t>
      </w:r>
      <w:r w:rsidR="007E79D5">
        <w:rPr>
          <w:rFonts w:ascii="Times New Roman" w:eastAsia="Times New Roman" w:hAnsi="Times New Roman"/>
          <w:b/>
          <w:bCs/>
          <w:i/>
          <w:iCs/>
          <w:color w:val="FF0000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          </w:t>
      </w:r>
      <w:r w:rsidRPr="00BB36AD">
        <w:rPr>
          <w:rFonts w:ascii="Times New Roman" w:eastAsia="Times New Roman" w:hAnsi="Times New Roman"/>
          <w:b/>
          <w:bCs/>
          <w:i/>
          <w:iCs/>
          <w:color w:val="FF0000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и других взрослых. Особенно пример папы и мамы учит дисциплинированному поведению на дороге не только вашего ребёнка, но других родителей</w:t>
      </w:r>
    </w:p>
    <w:p w:rsidR="00744BBD" w:rsidRPr="00BB36AD" w:rsidRDefault="00744BBD" w:rsidP="007E79D5">
      <w:pPr>
        <w:spacing w:after="0" w:line="240" w:lineRule="auto"/>
        <w:ind w:right="-512" w:hanging="142"/>
        <w:jc w:val="center"/>
        <w:outlineLvl w:val="3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BB36AD">
        <w:rPr>
          <w:rFonts w:ascii="Times New Roman" w:eastAsia="Times New Roman" w:hAnsi="Times New Roman"/>
          <w:b/>
          <w:bCs/>
          <w:i/>
          <w:iCs/>
          <w:color w:val="FF0000"/>
          <w:sz w:val="24"/>
          <w:szCs w:val="2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Берегите ребёнка!</w:t>
      </w:r>
    </w:p>
    <w:p w:rsidR="00744BBD" w:rsidRPr="00BB36AD" w:rsidRDefault="00BB36AD" w:rsidP="00744BBD">
      <w:pPr>
        <w:spacing w:after="0" w:line="420" w:lineRule="atLeast"/>
        <w:ind w:left="150" w:right="150" w:firstLine="75"/>
        <w:rPr>
          <w:rFonts w:ascii="Times New Roman" w:eastAsia="Times New Roman" w:hAnsi="Times New Roman"/>
          <w:b/>
          <w:color w:val="548DD4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bookmarkStart w:id="1" w:name="Начните_с_себя."/>
      <w:r w:rsidRPr="00BB36AD">
        <w:rPr>
          <w:rFonts w:ascii="Arial" w:hAnsi="Arial" w:cs="Arial"/>
          <w:b/>
          <w:noProof/>
          <w:color w:val="FF0000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0" distR="0" simplePos="0" relativeHeight="251657728" behindDoc="0" locked="0" layoutInCell="1" allowOverlap="0" wp14:anchorId="52F7C93C" wp14:editId="06EFD73F">
            <wp:simplePos x="0" y="0"/>
            <wp:positionH relativeFrom="column">
              <wp:posOffset>3251835</wp:posOffset>
            </wp:positionH>
            <wp:positionV relativeFrom="line">
              <wp:posOffset>233045</wp:posOffset>
            </wp:positionV>
            <wp:extent cx="1136650" cy="1818640"/>
            <wp:effectExtent l="0" t="0" r="6350" b="0"/>
            <wp:wrapSquare wrapText="bothSides"/>
            <wp:docPr id="51" name="Рисунок 51" descr="15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159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181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BBD" w:rsidRPr="00BB36AD">
        <w:rPr>
          <w:rFonts w:ascii="Times New Roman" w:eastAsia="Times New Roman" w:hAnsi="Times New Roman"/>
          <w:b/>
          <w:bCs/>
          <w:i/>
          <w:iCs/>
          <w:color w:val="548DD4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Начните с себя.</w:t>
      </w:r>
      <w:bookmarkEnd w:id="1"/>
    </w:p>
    <w:p w:rsidR="00744BBD" w:rsidRPr="00D87291" w:rsidRDefault="00744BBD" w:rsidP="00744BBD">
      <w:pPr>
        <w:spacing w:after="0" w:line="240" w:lineRule="auto"/>
        <w:ind w:left="150" w:right="150" w:firstLine="225"/>
        <w:rPr>
          <w:rFonts w:ascii="Times New Roman" w:eastAsia="Times New Roman" w:hAnsi="Times New Roman"/>
          <w:sz w:val="20"/>
          <w:szCs w:val="20"/>
          <w:lang w:eastAsia="ru-RU"/>
        </w:rPr>
      </w:pPr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 xml:space="preserve">Обучение правилам дорожного движения начинается отнюдь не тогда, когда ребенок делает первые шаги. Уже намного раньше он запоминает, как ведут себя его </w:t>
      </w:r>
      <w:proofErr w:type="gramStart"/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>близкие</w:t>
      </w:r>
      <w:proofErr w:type="gramEnd"/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 xml:space="preserve"> (равно как положительное, так и отрицательное поведение). Поэтому изучение правил поведения на дороге начинается с того, как ведут себя в сходных ситуациях взрослые -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родители</w:t>
      </w:r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 xml:space="preserve">, дедушка и бабушка, братья и сестры, а также все, с кем ваш </w:t>
      </w:r>
      <w:proofErr w:type="gramStart"/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>ребенок</w:t>
      </w:r>
      <w:proofErr w:type="gramEnd"/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 xml:space="preserve"> так или иначе соприкасается. Прежде чем вы впервые с ребенком на руках или в коляске пересечете проезжую часть, </w:t>
      </w:r>
      <w:proofErr w:type="gramStart"/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>научитесь</w:t>
      </w:r>
      <w:proofErr w:type="gramEnd"/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 xml:space="preserve"> вести себя на улице так, как вы бы хотели, чтобы это делал ваш ребенок.</w:t>
      </w:r>
    </w:p>
    <w:p w:rsidR="00744BBD" w:rsidRPr="00D87291" w:rsidRDefault="00744BBD" w:rsidP="00744BBD">
      <w:pPr>
        <w:spacing w:after="0" w:line="360" w:lineRule="auto"/>
        <w:ind w:left="150" w:right="150" w:firstLine="225"/>
        <w:rPr>
          <w:rFonts w:ascii="Times New Roman" w:eastAsia="Times New Roman" w:hAnsi="Times New Roman"/>
          <w:sz w:val="20"/>
          <w:szCs w:val="20"/>
          <w:lang w:eastAsia="ru-RU"/>
        </w:rPr>
      </w:pPr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> </w:t>
      </w:r>
    </w:p>
    <w:p w:rsidR="00744BBD" w:rsidRPr="00BB36AD" w:rsidRDefault="00744BBD" w:rsidP="00744BBD">
      <w:pPr>
        <w:spacing w:after="0" w:line="240" w:lineRule="auto"/>
        <w:ind w:left="150" w:right="150" w:hanging="150"/>
        <w:rPr>
          <w:rFonts w:ascii="Times New Roman" w:eastAsia="Times New Roman" w:hAnsi="Times New Roman"/>
          <w:b/>
          <w:bCs/>
          <w:color w:val="548DD4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bookmarkStart w:id="2" w:name="Следующие_правила_наиболее_важны:"/>
      <w:r w:rsidRPr="00BB36AD">
        <w:rPr>
          <w:rFonts w:ascii="Times New Roman" w:eastAsia="Times New Roman" w:hAnsi="Times New Roman"/>
          <w:b/>
          <w:bCs/>
          <w:i/>
          <w:iCs/>
          <w:color w:val="548DD4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Следующие правила наиболее важны:</w:t>
      </w:r>
      <w:bookmarkEnd w:id="2"/>
    </w:p>
    <w:p w:rsidR="00744BBD" w:rsidRPr="00D87291" w:rsidRDefault="00744BBD" w:rsidP="00744BBD">
      <w:pPr>
        <w:numPr>
          <w:ilvl w:val="1"/>
          <w:numId w:val="4"/>
        </w:numPr>
        <w:spacing w:after="0" w:line="240" w:lineRule="auto"/>
        <w:ind w:left="411" w:right="39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D87291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По тротуару следует идти как можно дальше от проезжей части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;</w:t>
      </w:r>
    </w:p>
    <w:p w:rsidR="00744BBD" w:rsidRDefault="00744BBD" w:rsidP="00744BBD">
      <w:pPr>
        <w:numPr>
          <w:ilvl w:val="1"/>
          <w:numId w:val="4"/>
        </w:numPr>
        <w:spacing w:after="0" w:line="240" w:lineRule="auto"/>
        <w:ind w:left="411" w:right="24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D87291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Переходя улицу, следует остановиться у проезжей части и посмотреть налево, потом направо и снова быстро налево;</w:t>
      </w:r>
    </w:p>
    <w:p w:rsidR="00744BBD" w:rsidRPr="00D87291" w:rsidRDefault="00744BBD" w:rsidP="00744BBD">
      <w:pPr>
        <w:numPr>
          <w:ilvl w:val="1"/>
          <w:numId w:val="4"/>
        </w:numPr>
        <w:spacing w:after="0" w:line="240" w:lineRule="auto"/>
        <w:ind w:left="411" w:right="240"/>
        <w:rPr>
          <w:rFonts w:ascii="Times New Roman" w:eastAsia="Times New Roman" w:hAnsi="Times New Roman"/>
          <w:sz w:val="20"/>
          <w:szCs w:val="20"/>
          <w:lang w:eastAsia="ru-RU"/>
        </w:rPr>
      </w:pPr>
      <w:r w:rsidRPr="00D87291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Начинайте переходить улицу только при зеленом свете светофора;</w:t>
      </w:r>
    </w:p>
    <w:p w:rsidR="00744BBD" w:rsidRPr="00D87291" w:rsidRDefault="00744BBD" w:rsidP="00744BBD">
      <w:pPr>
        <w:numPr>
          <w:ilvl w:val="1"/>
          <w:numId w:val="4"/>
        </w:numPr>
        <w:spacing w:after="0" w:line="240" w:lineRule="auto"/>
        <w:ind w:left="411" w:right="240"/>
        <w:rPr>
          <w:rFonts w:ascii="Times New Roman" w:eastAsia="Times New Roman" w:hAnsi="Times New Roman"/>
          <w:sz w:val="20"/>
          <w:szCs w:val="20"/>
          <w:lang w:eastAsia="ru-RU"/>
        </w:rPr>
      </w:pPr>
      <w:r w:rsidRPr="00D87291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Улицу переходите по возможности в безопасных местах - у светофора, на обозначенном "зеброй" переходе или, по крайней мере, на перекрестке - водител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и машин здесь более внимательны</w:t>
      </w:r>
      <w:r w:rsidRPr="00D87291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;</w:t>
      </w:r>
    </w:p>
    <w:p w:rsidR="00744BBD" w:rsidRPr="00D87291" w:rsidRDefault="00744BBD" w:rsidP="00744BBD">
      <w:pPr>
        <w:numPr>
          <w:ilvl w:val="1"/>
          <w:numId w:val="4"/>
        </w:numPr>
        <w:spacing w:after="0" w:line="240" w:lineRule="auto"/>
        <w:ind w:left="411" w:right="240"/>
        <w:rPr>
          <w:rFonts w:ascii="Times New Roman" w:eastAsia="Times New Roman" w:hAnsi="Times New Roman"/>
          <w:sz w:val="20"/>
          <w:szCs w:val="20"/>
          <w:lang w:eastAsia="ru-RU"/>
        </w:rPr>
      </w:pPr>
      <w:r w:rsidRPr="00D87291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Никогда не бросайтесь в </w:t>
      </w:r>
      <w:r w:rsidR="003E36E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транспортный поток</w:t>
      </w:r>
      <w:r w:rsidRPr="00D87291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.</w:t>
      </w:r>
    </w:p>
    <w:p w:rsidR="00744BBD" w:rsidRPr="00BB36AD" w:rsidRDefault="00744BBD" w:rsidP="00BB36AD">
      <w:pPr>
        <w:spacing w:after="0" w:line="360" w:lineRule="auto"/>
        <w:ind w:left="150" w:right="150" w:firstLine="225"/>
        <w:jc w:val="both"/>
        <w:rPr>
          <w:rFonts w:ascii="Times New Roman" w:eastAsia="Times New Roman" w:hAnsi="Times New Roman"/>
          <w:lang w:eastAsia="ru-RU"/>
        </w:rPr>
      </w:pPr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> </w:t>
      </w:r>
    </w:p>
    <w:p w:rsidR="00744BBD" w:rsidRPr="00BB36AD" w:rsidRDefault="00744BBD" w:rsidP="00BB36AD">
      <w:pPr>
        <w:spacing w:after="0" w:line="240" w:lineRule="auto"/>
        <w:ind w:left="150" w:firstLine="75"/>
        <w:jc w:val="both"/>
        <w:outlineLvl w:val="3"/>
        <w:rPr>
          <w:rFonts w:ascii="Times New Roman" w:eastAsia="Times New Roman" w:hAnsi="Times New Roman"/>
          <w:b/>
          <w:color w:val="548DD4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bookmarkStart w:id="3" w:name="В_младшем_дошкольном_возрасте_ребёнок_до"/>
      <w:r w:rsidRPr="00BB36AD">
        <w:rPr>
          <w:rFonts w:ascii="Times New Roman" w:eastAsia="Times New Roman" w:hAnsi="Times New Roman"/>
          <w:b/>
          <w:bCs/>
          <w:i/>
          <w:iCs/>
          <w:color w:val="548DD4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Ещё в младшем дошкольном возрасте ребёнок должен усвоить:</w:t>
      </w:r>
      <w:bookmarkEnd w:id="3"/>
      <w:r w:rsidRPr="00BB36AD">
        <w:rPr>
          <w:rFonts w:ascii="Times New Roman" w:eastAsia="Times New Roman" w:hAnsi="Times New Roman"/>
          <w:b/>
          <w:color w:val="548DD4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 </w:t>
      </w:r>
    </w:p>
    <w:p w:rsidR="00744BBD" w:rsidRPr="00D87291" w:rsidRDefault="00744BBD" w:rsidP="00744BBD">
      <w:pPr>
        <w:numPr>
          <w:ilvl w:val="0"/>
          <w:numId w:val="5"/>
        </w:numPr>
        <w:spacing w:after="0" w:line="240" w:lineRule="auto"/>
        <w:ind w:left="552" w:right="24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87291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элементы дороги</w:t>
      </w:r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 xml:space="preserve"> (дорога, проезжая часть, тротуар, обочина, пешеходный переход, перекрёсток);</w:t>
      </w:r>
    </w:p>
    <w:p w:rsidR="00744BBD" w:rsidRDefault="00744BBD" w:rsidP="00744BBD">
      <w:pPr>
        <w:numPr>
          <w:ilvl w:val="0"/>
          <w:numId w:val="5"/>
        </w:numPr>
        <w:spacing w:after="0" w:line="240" w:lineRule="auto"/>
        <w:ind w:left="552" w:right="24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 w:rsidRPr="00D87291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транспортные средства</w:t>
      </w:r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 xml:space="preserve"> (трамвай, автобус, троллейбус, легковой автомобиль, грузовой автомобиль, мотоцикл, велосипед);</w:t>
      </w:r>
      <w:proofErr w:type="gramEnd"/>
    </w:p>
    <w:p w:rsidR="00BB24E5" w:rsidRDefault="00BB24E5" w:rsidP="00BB24E5">
      <w:pPr>
        <w:spacing w:after="0" w:line="240" w:lineRule="auto"/>
        <w:ind w:right="24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307B2" w:rsidRDefault="008307B2" w:rsidP="00BB24E5">
      <w:pPr>
        <w:spacing w:after="0" w:line="240" w:lineRule="auto"/>
        <w:ind w:right="24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B24E5" w:rsidRDefault="00BB24E5" w:rsidP="00BB24E5">
      <w:pPr>
        <w:spacing w:after="0" w:line="240" w:lineRule="auto"/>
        <w:ind w:right="24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B24E5" w:rsidRPr="00D87291" w:rsidRDefault="00BB24E5" w:rsidP="00BB24E5">
      <w:pPr>
        <w:spacing w:after="0" w:line="240" w:lineRule="auto"/>
        <w:ind w:right="24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44BBD" w:rsidRPr="00D87291" w:rsidRDefault="001E4DC6" w:rsidP="00744BBD">
      <w:pPr>
        <w:numPr>
          <w:ilvl w:val="0"/>
          <w:numId w:val="5"/>
        </w:numPr>
        <w:spacing w:after="0" w:line="240" w:lineRule="auto"/>
        <w:ind w:left="552" w:right="24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3000375</wp:posOffset>
            </wp:positionH>
            <wp:positionV relativeFrom="paragraph">
              <wp:posOffset>33020</wp:posOffset>
            </wp:positionV>
            <wp:extent cx="1116965" cy="1416685"/>
            <wp:effectExtent l="0" t="0" r="6985" b="0"/>
            <wp:wrapThrough wrapText="bothSides">
              <wp:wrapPolygon edited="0">
                <wp:start x="0" y="0"/>
                <wp:lineTo x="0" y="21203"/>
                <wp:lineTo x="21367" y="21203"/>
                <wp:lineTo x="21367" y="0"/>
                <wp:lineTo x="0" y="0"/>
              </wp:wrapPolygon>
            </wp:wrapThrough>
            <wp:docPr id="52" name="Рисунок 52" descr="http://www.tarologiay.ru/wp-content/uploads/2010/11/mult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www.tarologiay.ru/wp-content/uploads/2010/11/mult41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16965" cy="141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BBD" w:rsidRPr="00D87291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средства регулирования дорожного движения</w:t>
      </w:r>
      <w:r w:rsidR="00744BBD" w:rsidRPr="00D87291">
        <w:rPr>
          <w:rFonts w:ascii="Times New Roman" w:eastAsia="Times New Roman" w:hAnsi="Times New Roman"/>
          <w:sz w:val="20"/>
          <w:szCs w:val="20"/>
          <w:lang w:eastAsia="ru-RU"/>
        </w:rPr>
        <w:t>;</w:t>
      </w:r>
    </w:p>
    <w:p w:rsidR="00744BBD" w:rsidRPr="00D87291" w:rsidRDefault="00744BBD" w:rsidP="00744BBD">
      <w:pPr>
        <w:numPr>
          <w:ilvl w:val="0"/>
          <w:numId w:val="5"/>
        </w:numPr>
        <w:spacing w:after="0" w:line="240" w:lineRule="auto"/>
        <w:ind w:left="552" w:right="24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 xml:space="preserve">красный, жёлтый и зелёный </w:t>
      </w:r>
      <w:r w:rsidRPr="00D87291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сигналы светофора</w:t>
      </w:r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>;</w:t>
      </w:r>
    </w:p>
    <w:p w:rsidR="00744BBD" w:rsidRPr="00D87291" w:rsidRDefault="00744BBD" w:rsidP="00744BBD">
      <w:pPr>
        <w:numPr>
          <w:ilvl w:val="0"/>
          <w:numId w:val="5"/>
        </w:numPr>
        <w:spacing w:after="0" w:line="240" w:lineRule="auto"/>
        <w:ind w:left="552" w:right="24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87291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правила движения </w:t>
      </w:r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>по обочинам и тротуарам;</w:t>
      </w:r>
    </w:p>
    <w:p w:rsidR="00744BBD" w:rsidRPr="00D87291" w:rsidRDefault="00744BBD" w:rsidP="00744BBD">
      <w:pPr>
        <w:numPr>
          <w:ilvl w:val="0"/>
          <w:numId w:val="5"/>
        </w:numPr>
        <w:spacing w:after="0" w:line="240" w:lineRule="auto"/>
        <w:ind w:left="552" w:right="24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87291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правила перехода</w:t>
      </w:r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 xml:space="preserve"> проезжей части;</w:t>
      </w:r>
    </w:p>
    <w:p w:rsidR="00744BBD" w:rsidRPr="00D87291" w:rsidRDefault="00744BBD" w:rsidP="00744BBD">
      <w:pPr>
        <w:numPr>
          <w:ilvl w:val="0"/>
          <w:numId w:val="5"/>
        </w:numPr>
        <w:spacing w:after="0" w:line="240" w:lineRule="auto"/>
        <w:ind w:left="552" w:right="24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87291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без взрослых выходить на дорогу нельзя</w:t>
      </w:r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>;</w:t>
      </w:r>
    </w:p>
    <w:p w:rsidR="00744BBD" w:rsidRPr="00D87291" w:rsidRDefault="00744BBD" w:rsidP="00744BBD">
      <w:pPr>
        <w:numPr>
          <w:ilvl w:val="0"/>
          <w:numId w:val="5"/>
        </w:numPr>
        <w:spacing w:after="0" w:line="240" w:lineRule="auto"/>
        <w:ind w:left="552" w:right="24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87291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правила</w:t>
      </w:r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 xml:space="preserve"> посадки, поведения и высадки в общественном транспорте.</w:t>
      </w:r>
    </w:p>
    <w:p w:rsidR="00744BBD" w:rsidRPr="00D87291" w:rsidRDefault="00744BBD" w:rsidP="00744BBD">
      <w:pPr>
        <w:spacing w:after="0" w:line="240" w:lineRule="auto"/>
        <w:ind w:left="-120" w:right="240" w:firstLine="7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> </w:t>
      </w:r>
    </w:p>
    <w:p w:rsidR="00744BBD" w:rsidRPr="00BB36AD" w:rsidRDefault="00744BBD" w:rsidP="00744BBD">
      <w:pPr>
        <w:spacing w:after="0" w:line="240" w:lineRule="auto"/>
        <w:ind w:left="150" w:right="150" w:firstLine="75"/>
        <w:outlineLvl w:val="3"/>
        <w:rPr>
          <w:rFonts w:ascii="Times New Roman" w:eastAsia="Times New Roman" w:hAnsi="Times New Roman"/>
          <w:b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bookmarkStart w:id="4" w:name="Для_этого_вам_нужно:"/>
      <w:r w:rsidRPr="00BB36AD">
        <w:rPr>
          <w:rFonts w:ascii="Times New Roman" w:eastAsia="Times New Roman" w:hAnsi="Times New Roman"/>
          <w:b/>
          <w:bCs/>
          <w:i/>
          <w:iCs/>
          <w:color w:val="548DD4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Для этого вам нужно:</w:t>
      </w:r>
      <w:bookmarkEnd w:id="4"/>
      <w:r w:rsidRPr="00BB36AD">
        <w:rPr>
          <w:rFonts w:ascii="Times New Roman" w:eastAsia="Times New Roman" w:hAnsi="Times New Roman"/>
          <w:b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 </w:t>
      </w:r>
    </w:p>
    <w:p w:rsidR="00744BBD" w:rsidRPr="00D87291" w:rsidRDefault="00744BBD" w:rsidP="00744BBD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269" w:right="240" w:firstLine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ознакомить ребенка </w:t>
      </w:r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>с правилами только в объёме, необходимом для усвоения;</w:t>
      </w:r>
    </w:p>
    <w:p w:rsidR="00744BBD" w:rsidRPr="00D87291" w:rsidRDefault="00744BBD" w:rsidP="00744BBD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269" w:right="240" w:firstLine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>для ознакомления использовать дорожные ситуации при прогулках во дворе, на дороге;</w:t>
      </w:r>
    </w:p>
    <w:p w:rsidR="00744BBD" w:rsidRPr="00D87291" w:rsidRDefault="00744BBD" w:rsidP="00744BBD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269" w:right="240" w:firstLine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>объяснять, что происходит на дороге, какие транспортные средства он видит;</w:t>
      </w:r>
    </w:p>
    <w:p w:rsidR="00744BBD" w:rsidRPr="00D87291" w:rsidRDefault="00AF6117" w:rsidP="00744BBD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269" w:right="240" w:firstLine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рассказать, </w:t>
      </w:r>
      <w:r w:rsidR="00744BBD" w:rsidRPr="00D87291">
        <w:rPr>
          <w:rFonts w:ascii="Times New Roman" w:eastAsia="Times New Roman" w:hAnsi="Times New Roman"/>
          <w:sz w:val="20"/>
          <w:szCs w:val="20"/>
          <w:lang w:eastAsia="ru-RU"/>
        </w:rPr>
        <w:t>когда и где можно переходить проезжую часть, когда и где нельзя;</w:t>
      </w:r>
    </w:p>
    <w:p w:rsidR="00744BBD" w:rsidRPr="00D87291" w:rsidRDefault="00744BBD" w:rsidP="00744BBD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269" w:right="240" w:firstLine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>указывать на нарушителей правил, как пешеходов, так и водителей;</w:t>
      </w:r>
    </w:p>
    <w:p w:rsidR="00744BBD" w:rsidRPr="00D87291" w:rsidRDefault="00744BBD" w:rsidP="00744BBD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269" w:right="240" w:firstLine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>научит</w:t>
      </w:r>
      <w:r w:rsidR="00AF6117">
        <w:rPr>
          <w:rFonts w:ascii="Times New Roman" w:eastAsia="Times New Roman" w:hAnsi="Times New Roman"/>
          <w:sz w:val="20"/>
          <w:szCs w:val="20"/>
          <w:lang w:eastAsia="ru-RU"/>
        </w:rPr>
        <w:t>ь</w:t>
      </w:r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 xml:space="preserve"> ребенка правилам езды на велосипеде (где можно ездить, а где нельзя, как подавать сигналы о повороте и об остановке);</w:t>
      </w:r>
    </w:p>
    <w:p w:rsidR="006B454C" w:rsidRDefault="006B454C" w:rsidP="00744BBD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269" w:right="240" w:firstLine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Style w:val="s02"/>
          <w:rFonts w:ascii="Times New Roman" w:hAnsi="Times New Roman" w:cs="Times New Roman"/>
          <w:sz w:val="20"/>
          <w:szCs w:val="20"/>
        </w:rPr>
        <w:t>объяснит</w:t>
      </w:r>
      <w:r w:rsidR="00AF6117">
        <w:rPr>
          <w:rStyle w:val="s02"/>
          <w:rFonts w:ascii="Times New Roman" w:hAnsi="Times New Roman" w:cs="Times New Roman"/>
          <w:sz w:val="20"/>
          <w:szCs w:val="20"/>
        </w:rPr>
        <w:t>ь</w:t>
      </w:r>
      <w:r>
        <w:rPr>
          <w:rStyle w:val="s02"/>
          <w:rFonts w:ascii="Times New Roman" w:hAnsi="Times New Roman" w:cs="Times New Roman"/>
          <w:sz w:val="20"/>
          <w:szCs w:val="20"/>
        </w:rPr>
        <w:t>, что п</w:t>
      </w:r>
      <w:r w:rsidRPr="006B454C">
        <w:rPr>
          <w:rStyle w:val="s02"/>
          <w:rFonts w:ascii="Times New Roman" w:hAnsi="Times New Roman" w:cs="Times New Roman"/>
          <w:sz w:val="20"/>
          <w:szCs w:val="20"/>
        </w:rPr>
        <w:t>ри пересечении проезжей части по пешеходному переходу, велосипедист должен перевести велосипед через дорогу, двигаясь пешком</w:t>
      </w:r>
      <w:r>
        <w:rPr>
          <w:rStyle w:val="s02"/>
          <w:rFonts w:ascii="Times New Roman" w:hAnsi="Times New Roman" w:cs="Times New Roman"/>
          <w:sz w:val="20"/>
          <w:szCs w:val="20"/>
        </w:rPr>
        <w:t>;</w:t>
      </w:r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</w:p>
    <w:p w:rsidR="00744BBD" w:rsidRDefault="00744BBD" w:rsidP="00744BBD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269" w:right="240" w:firstLine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>когда едете с ребенком на велосипеде, держитесь сзади, чтобы контролировать ребенка и отмечать его ошибки;</w:t>
      </w:r>
    </w:p>
    <w:p w:rsidR="00744BBD" w:rsidRPr="00D87291" w:rsidRDefault="00744BBD" w:rsidP="00744BBD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269" w:right="240" w:firstLine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>закреплять зрительную память (где транспортное средство, элементы дороги, магазины, школы, детские сады, аптеки, пешеходные переходы, светофоры, пути безопасного и опасного движения в детский сад);</w:t>
      </w:r>
    </w:p>
    <w:p w:rsidR="00744BBD" w:rsidRPr="00D87291" w:rsidRDefault="00744BBD" w:rsidP="00744BBD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269" w:right="240" w:firstLine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>развивать пространственное представление (близко, далеко, слева, справа, по ходу движения, сзади);</w:t>
      </w:r>
      <w:proofErr w:type="gramEnd"/>
    </w:p>
    <w:p w:rsidR="00744BBD" w:rsidRPr="00D87291" w:rsidRDefault="00744BBD" w:rsidP="00744BBD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269" w:right="240" w:firstLine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>развивать представление о скорости движения транспортных средств пешеходов (быстро едет, медленно, поворачивает);</w:t>
      </w:r>
    </w:p>
    <w:p w:rsidR="00744BBD" w:rsidRDefault="00744BBD" w:rsidP="00744BBD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269" w:right="240" w:firstLine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>не запугивать ребёнка улицей: страх перед транспортом не менее вреден, чем беспечность и невнимательность;</w:t>
      </w:r>
    </w:p>
    <w:p w:rsidR="00744BBD" w:rsidRDefault="00744BBD" w:rsidP="00744BBD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269" w:right="240" w:firstLine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87291">
        <w:rPr>
          <w:rFonts w:ascii="Times New Roman" w:eastAsia="Times New Roman" w:hAnsi="Times New Roman"/>
          <w:sz w:val="20"/>
          <w:szCs w:val="20"/>
          <w:lang w:eastAsia="ru-RU"/>
        </w:rPr>
        <w:t>читать ребёнку стихи, загадки, детские книжки на тему безопасности движения.</w:t>
      </w:r>
    </w:p>
    <w:p w:rsidR="00744BBD" w:rsidRDefault="00744BBD" w:rsidP="00744BBD">
      <w:pPr>
        <w:jc w:val="center"/>
        <w:rPr>
          <w:rFonts w:ascii="Times New Roman" w:hAnsi="Times New Roman"/>
          <w:b/>
          <w:i/>
          <w:color w:val="FF0000"/>
          <w:sz w:val="32"/>
          <w:szCs w:val="32"/>
        </w:rPr>
      </w:pPr>
    </w:p>
    <w:tbl>
      <w:tblPr>
        <w:tblW w:w="5410" w:type="pct"/>
        <w:tblCellSpacing w:w="15" w:type="dxa"/>
        <w:tblBorders>
          <w:top w:val="outset" w:sz="12" w:space="0" w:color="3399FF"/>
          <w:left w:val="outset" w:sz="12" w:space="0" w:color="3399FF"/>
          <w:bottom w:val="outset" w:sz="2" w:space="0" w:color="3399FF"/>
          <w:right w:val="outset" w:sz="12" w:space="0" w:color="3399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3"/>
        <w:gridCol w:w="3184"/>
      </w:tblGrid>
      <w:tr w:rsidR="00D87291" w:rsidRPr="00D87291" w:rsidTr="006B454C">
        <w:trPr>
          <w:trHeight w:val="8971"/>
          <w:tblCellSpacing w:w="15" w:type="dxa"/>
        </w:trPr>
        <w:tc>
          <w:tcPr>
            <w:tcW w:w="2808" w:type="pct"/>
            <w:tcBorders>
              <w:top w:val="outset" w:sz="6" w:space="0" w:color="3399FF"/>
              <w:left w:val="nil"/>
              <w:bottom w:val="nil"/>
              <w:right w:val="outset" w:sz="6" w:space="0" w:color="3399FF"/>
            </w:tcBorders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87291" w:rsidRPr="00BB36AD" w:rsidRDefault="00D87291" w:rsidP="00570E92">
            <w:pPr>
              <w:spacing w:after="0" w:line="240" w:lineRule="auto"/>
              <w:ind w:right="150"/>
              <w:rPr>
                <w:rFonts w:ascii="Brokgauz &amp; Efron" w:eastAsia="Times New Roman" w:hAnsi="Brokgauz &amp; Efron"/>
                <w:color w:val="002060"/>
                <w:sz w:val="20"/>
                <w:szCs w:val="20"/>
                <w:lang w:eastAsia="ru-RU"/>
              </w:rPr>
            </w:pPr>
            <w:bookmarkStart w:id="5" w:name="начало"/>
            <w:r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lastRenderedPageBreak/>
              <w:t xml:space="preserve">Встали мы на переходе, </w:t>
            </w:r>
            <w:bookmarkEnd w:id="5"/>
            <w:r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br/>
              <w:t xml:space="preserve">Перед нами светофор. </w:t>
            </w:r>
            <w:r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br/>
              <w:t>И при всем честном народе</w:t>
            </w:r>
            <w:proofErr w:type="gramStart"/>
            <w:r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t xml:space="preserve"> </w:t>
            </w:r>
            <w:r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br/>
              <w:t>С</w:t>
            </w:r>
            <w:proofErr w:type="gramEnd"/>
            <w:r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t xml:space="preserve">мотрит он на нас в упор. </w:t>
            </w:r>
            <w:r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br/>
            </w:r>
            <w:r w:rsidRPr="00BB36AD">
              <w:rPr>
                <w:rFonts w:ascii="Arial" w:eastAsia="Times New Roman" w:hAnsi="Arial" w:cs="Arial"/>
                <w:bCs/>
                <w:iCs/>
                <w:color w:val="002060"/>
                <w:sz w:val="20"/>
                <w:szCs w:val="20"/>
                <w:lang w:eastAsia="ru-RU"/>
              </w:rPr>
              <w:t> </w:t>
            </w:r>
          </w:p>
          <w:p w:rsidR="00D87291" w:rsidRPr="00BB36AD" w:rsidRDefault="00D87291" w:rsidP="00570E92">
            <w:pPr>
              <w:spacing w:after="0" w:line="240" w:lineRule="auto"/>
              <w:ind w:right="150"/>
              <w:rPr>
                <w:rFonts w:ascii="Brokgauz &amp; Efron" w:eastAsia="Times New Roman" w:hAnsi="Brokgauz &amp; Efron"/>
                <w:color w:val="002060"/>
                <w:sz w:val="20"/>
                <w:szCs w:val="20"/>
                <w:lang w:eastAsia="ru-RU"/>
              </w:rPr>
            </w:pPr>
            <w:r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t xml:space="preserve">Красный глаз его открылся, </w:t>
            </w:r>
            <w:r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br/>
              <w:t xml:space="preserve">Значит, хочет он сказать: </w:t>
            </w:r>
            <w:r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br/>
              <w:t xml:space="preserve">Как бы ты не торопился, </w:t>
            </w:r>
            <w:r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br/>
              <w:t xml:space="preserve">Должен ты сейчас стоять! </w:t>
            </w:r>
            <w:r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br/>
            </w:r>
            <w:r w:rsidRPr="00BB36AD">
              <w:rPr>
                <w:rFonts w:ascii="Arial" w:eastAsia="Times New Roman" w:hAnsi="Arial" w:cs="Arial"/>
                <w:bCs/>
                <w:iCs/>
                <w:color w:val="002060"/>
                <w:sz w:val="20"/>
                <w:szCs w:val="20"/>
                <w:lang w:eastAsia="ru-RU"/>
              </w:rPr>
              <w:t> </w:t>
            </w:r>
          </w:p>
          <w:p w:rsidR="00D87291" w:rsidRPr="00BB36AD" w:rsidRDefault="00D87291" w:rsidP="00570E92">
            <w:pPr>
              <w:spacing w:after="0" w:line="240" w:lineRule="auto"/>
              <w:ind w:right="150"/>
              <w:rPr>
                <w:rFonts w:ascii="Brokgauz &amp; Efron" w:eastAsia="Times New Roman" w:hAnsi="Brokgauz &amp; Efron"/>
                <w:color w:val="002060"/>
                <w:sz w:val="20"/>
                <w:szCs w:val="20"/>
                <w:lang w:eastAsia="ru-RU"/>
              </w:rPr>
            </w:pPr>
            <w:r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t xml:space="preserve">Вот мигает желтым глазом. </w:t>
            </w:r>
            <w:r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br/>
              <w:t xml:space="preserve">Приготовься, говорит! </w:t>
            </w:r>
            <w:r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br/>
              <w:t>Как закрою этот - разом</w:t>
            </w:r>
            <w:proofErr w:type="gramStart"/>
            <w:r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t xml:space="preserve"> </w:t>
            </w:r>
            <w:r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br/>
              <w:t>Б</w:t>
            </w:r>
            <w:proofErr w:type="gramEnd"/>
            <w:r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t xml:space="preserve">удет третий глаз открыт. </w:t>
            </w:r>
            <w:r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br/>
            </w:r>
            <w:r w:rsidRPr="00BB36AD">
              <w:rPr>
                <w:rFonts w:ascii="Arial" w:eastAsia="Times New Roman" w:hAnsi="Arial" w:cs="Arial"/>
                <w:bCs/>
                <w:iCs/>
                <w:color w:val="002060"/>
                <w:sz w:val="20"/>
                <w:szCs w:val="20"/>
                <w:lang w:eastAsia="ru-RU"/>
              </w:rPr>
              <w:t> </w:t>
            </w:r>
          </w:p>
          <w:p w:rsidR="00D87291" w:rsidRPr="00BB36AD" w:rsidRDefault="00D87291" w:rsidP="00570E92">
            <w:pPr>
              <w:spacing w:after="0" w:line="240" w:lineRule="auto"/>
              <w:ind w:right="150"/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</w:pPr>
            <w:r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t xml:space="preserve">Третий глаз горит зеленым, </w:t>
            </w:r>
            <w:r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br/>
              <w:t xml:space="preserve">Все машины встали в ряд. </w:t>
            </w:r>
            <w:r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br/>
            </w:r>
            <w:r w:rsidR="00794D94"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t>«</w:t>
            </w:r>
            <w:r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t>Можем мы идти, Алена</w:t>
            </w:r>
            <w:r w:rsidR="00794D94"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t>»</w:t>
            </w:r>
            <w:r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t>,</w:t>
            </w:r>
            <w:r w:rsidR="00794D94"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t xml:space="preserve"> -</w:t>
            </w:r>
            <w:r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t xml:space="preserve"> </w:t>
            </w:r>
            <w:r w:rsidRPr="00BB36AD">
              <w:rPr>
                <w:rFonts w:ascii="Brokgauz &amp; Efron" w:eastAsia="Times New Roman" w:hAnsi="Brokgauz &amp; Efron"/>
                <w:bCs/>
                <w:iCs/>
                <w:color w:val="002060"/>
                <w:sz w:val="20"/>
                <w:szCs w:val="20"/>
                <w:lang w:eastAsia="ru-RU"/>
              </w:rPr>
              <w:br/>
              <w:t>Мама с папой говорят.</w:t>
            </w:r>
          </w:p>
          <w:p w:rsidR="00D87291" w:rsidRPr="00D87291" w:rsidRDefault="001E4DC6" w:rsidP="00570E92">
            <w:pPr>
              <w:spacing w:after="0" w:line="240" w:lineRule="auto"/>
              <w:ind w:right="15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noProof/>
                <w:color w:val="333333"/>
                <w:sz w:val="19"/>
                <w:szCs w:val="19"/>
                <w:lang w:eastAsia="ru-RU"/>
              </w:rPr>
              <w:drawing>
                <wp:anchor distT="0" distB="0" distL="114300" distR="114300" simplePos="0" relativeHeight="251661824" behindDoc="1" locked="0" layoutInCell="1" allowOverlap="1">
                  <wp:simplePos x="0" y="0"/>
                  <wp:positionH relativeFrom="column">
                    <wp:posOffset>254442</wp:posOffset>
                  </wp:positionH>
                  <wp:positionV relativeFrom="paragraph">
                    <wp:posOffset>-1905</wp:posOffset>
                  </wp:positionV>
                  <wp:extent cx="1520929" cy="2663687"/>
                  <wp:effectExtent l="0" t="0" r="3175" b="3810"/>
                  <wp:wrapNone/>
                  <wp:docPr id="1" name="Рисунок 1" descr="%D0%A1%D0%B2%D0%B5%D1%82%D0%BE%D1%84%D0%BE%D1%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%D0%A1%D0%B2%D0%B5%D1%82%D0%BE%D1%84%D0%BE%D1%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929" cy="2663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31" w:type="pct"/>
            <w:tcBorders>
              <w:top w:val="outset" w:sz="6" w:space="0" w:color="3399FF"/>
              <w:left w:val="outset" w:sz="6" w:space="0" w:color="3399FF"/>
              <w:bottom w:val="outset" w:sz="6" w:space="0" w:color="3399FF"/>
              <w:right w:val="outset" w:sz="6" w:space="0" w:color="3399FF"/>
            </w:tcBorders>
            <w:tcMar>
              <w:top w:w="300" w:type="dxa"/>
              <w:left w:w="450" w:type="dxa"/>
              <w:bottom w:w="300" w:type="dxa"/>
              <w:right w:w="0" w:type="dxa"/>
            </w:tcMar>
            <w:hideMark/>
          </w:tcPr>
          <w:p w:rsidR="00D87291" w:rsidRPr="00D87291" w:rsidRDefault="001E4DC6" w:rsidP="00744BB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643890" cy="588645"/>
                  <wp:effectExtent l="0" t="0" r="3810" b="1905"/>
                  <wp:docPr id="2" name="Рисунок 15" descr="Описание: http://www.lyceum8.ru/pdd/images/dorozhnye_znaki_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Описание: http://www.lyceum8.ru/pdd/images/dorozhnye_znaki_2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890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291" w:rsidRPr="00D87291" w:rsidRDefault="00D87291" w:rsidP="00744BB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8729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Эй, водитель, осторожно,</w:t>
            </w:r>
            <w:r w:rsidRPr="00D8729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>Ехать быстро невозможно,</w:t>
            </w:r>
            <w:r w:rsidRPr="00D8729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>Знают люди все на свете</w:t>
            </w:r>
            <w:proofErr w:type="gramStart"/>
            <w:r w:rsidRPr="00D8729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>В</w:t>
            </w:r>
            <w:proofErr w:type="gramEnd"/>
            <w:r w:rsidRPr="00D8729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этом месте ходят (Дети)</w:t>
            </w:r>
          </w:p>
          <w:p w:rsidR="00D87291" w:rsidRPr="00D87291" w:rsidRDefault="00D87291" w:rsidP="00744BB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8729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  <w:r w:rsidR="001E4DC6"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604520" cy="524510"/>
                  <wp:effectExtent l="0" t="0" r="5080" b="8890"/>
                  <wp:docPr id="3" name="Рисунок 14" descr="Описание: http://www.lyceum8.ru/pdd/images/dorozhnye_znaki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Описание: http://www.lyceum8.ru/pdd/images/dorozhnye_znaki_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20" cy="524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291" w:rsidRPr="00D87291" w:rsidRDefault="00D87291" w:rsidP="00744BB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8729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Если друг велосипед</w:t>
            </w:r>
            <w:proofErr w:type="gramStart"/>
            <w:r w:rsidRPr="00D8729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>М</w:t>
            </w:r>
            <w:proofErr w:type="gramEnd"/>
            <w:r w:rsidRPr="00D8729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чит тебя быстрей ракет,</w:t>
            </w:r>
            <w:r w:rsidRPr="00D8729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>Никогда не нужно ехать</w:t>
            </w:r>
            <w:r w:rsidRPr="00D8729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>Там, где знак увидишь этот.</w:t>
            </w:r>
            <w:r w:rsidRPr="00D8729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>(Проезд на велосипеде запрещен)</w:t>
            </w:r>
          </w:p>
          <w:p w:rsidR="00D87291" w:rsidRPr="00D87291" w:rsidRDefault="001E4DC6" w:rsidP="00744BB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548640" cy="588645"/>
                  <wp:effectExtent l="0" t="0" r="3810" b="1905"/>
                  <wp:docPr id="4" name="Рисунок 13" descr="Описание: http://www.lyceum8.ru/pdd/images/dorozhnye_znaki_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http://www.lyceum8.ru/pdd/images/dorozhnye_znaki_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4BBD" w:rsidRDefault="00D87291" w:rsidP="0074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8729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Всем знакомые полоски</w:t>
            </w:r>
            <w:proofErr w:type="gramStart"/>
            <w:r w:rsidRPr="00D8729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>З</w:t>
            </w:r>
            <w:proofErr w:type="gramEnd"/>
            <w:r w:rsidRPr="00D8729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нают дети или взрослый,</w:t>
            </w:r>
            <w:r w:rsidRPr="00D8729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 xml:space="preserve">На ту сторону ведет –   </w:t>
            </w:r>
          </w:p>
          <w:p w:rsidR="00D87291" w:rsidRPr="00D87291" w:rsidRDefault="00D87291" w:rsidP="00744B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8729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(Пешеходный переход)</w:t>
            </w:r>
          </w:p>
          <w:p w:rsidR="00D87291" w:rsidRPr="00D87291" w:rsidRDefault="001E4DC6" w:rsidP="00744BB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548640" cy="747395"/>
                  <wp:effectExtent l="0" t="0" r="3810" b="0"/>
                  <wp:docPr id="5" name="Рисунок 11" descr="Описание: http://www.lyceum8.ru/pdd/images/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Описание: http://www.lyceum8.ru/pdd/images/1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747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74807" w:rsidRDefault="00D87291" w:rsidP="004748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8729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Футбол – хорошая игра</w:t>
            </w:r>
            <w:proofErr w:type="gramStart"/>
            <w:r w:rsidRPr="00D8729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>П</w:t>
            </w:r>
            <w:proofErr w:type="gramEnd"/>
            <w:r w:rsidRPr="00D8729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усть каждый тренируется</w:t>
            </w:r>
            <w:r w:rsidRPr="00D8729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>На стадионах, во дворах,</w:t>
            </w:r>
            <w:r w:rsidRPr="00D8729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 xml:space="preserve">Но только не на улицах.  </w:t>
            </w:r>
          </w:p>
          <w:p w:rsidR="00D87291" w:rsidRPr="00D87291" w:rsidRDefault="00D87291" w:rsidP="004748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8729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(Жилая зона)</w:t>
            </w:r>
          </w:p>
        </w:tc>
      </w:tr>
    </w:tbl>
    <w:p w:rsidR="006B454C" w:rsidRPr="00BB36AD" w:rsidRDefault="006B454C" w:rsidP="008307B2">
      <w:pPr>
        <w:spacing w:after="0" w:line="240" w:lineRule="auto"/>
        <w:jc w:val="right"/>
        <w:rPr>
          <w:rFonts w:ascii="Times New Roman" w:hAnsi="Times New Roman"/>
          <w:color w:val="0070C0"/>
          <w:sz w:val="16"/>
          <w:szCs w:val="16"/>
        </w:rPr>
      </w:pPr>
    </w:p>
    <w:sectPr w:rsidR="006B454C" w:rsidRPr="00BB36AD" w:rsidSect="00744BBD">
      <w:pgSz w:w="8419" w:h="11906" w:orient="landscape"/>
      <w:pgMar w:top="567" w:right="851" w:bottom="567" w:left="1134" w:header="709" w:footer="709" w:gutter="0"/>
      <w:pgBorders w:offsetFrom="page">
        <w:top w:val="double" w:sz="6" w:space="24" w:color="00B0F0"/>
        <w:left w:val="double" w:sz="6" w:space="24" w:color="00B0F0"/>
        <w:bottom w:val="double" w:sz="6" w:space="24" w:color="00B0F0"/>
        <w:right w:val="double" w:sz="6" w:space="24" w:color="00B0F0"/>
      </w:pgBorders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rokgauz &amp; Efron">
    <w:altName w:val="Microsoft YaHei"/>
    <w:charset w:val="CC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82F9A"/>
    <w:multiLevelType w:val="multilevel"/>
    <w:tmpl w:val="E85E0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2673FB"/>
    <w:multiLevelType w:val="hybridMultilevel"/>
    <w:tmpl w:val="57D62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811EF0"/>
    <w:multiLevelType w:val="hybridMultilevel"/>
    <w:tmpl w:val="184A45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723386"/>
    <w:multiLevelType w:val="hybridMultilevel"/>
    <w:tmpl w:val="A48AC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37551D"/>
    <w:multiLevelType w:val="hybridMultilevel"/>
    <w:tmpl w:val="DE6C915E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bookFoldPrint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291"/>
    <w:rsid w:val="000E3A0F"/>
    <w:rsid w:val="00140F88"/>
    <w:rsid w:val="0015099E"/>
    <w:rsid w:val="00173546"/>
    <w:rsid w:val="001E4DC6"/>
    <w:rsid w:val="0024205E"/>
    <w:rsid w:val="002D346A"/>
    <w:rsid w:val="003125D1"/>
    <w:rsid w:val="00317939"/>
    <w:rsid w:val="00345A3C"/>
    <w:rsid w:val="003E36ED"/>
    <w:rsid w:val="00474807"/>
    <w:rsid w:val="004D6EF5"/>
    <w:rsid w:val="004F3641"/>
    <w:rsid w:val="00570E92"/>
    <w:rsid w:val="00587AC3"/>
    <w:rsid w:val="00592516"/>
    <w:rsid w:val="005E1258"/>
    <w:rsid w:val="00635EBA"/>
    <w:rsid w:val="006429E9"/>
    <w:rsid w:val="006B454C"/>
    <w:rsid w:val="006F2E10"/>
    <w:rsid w:val="00744BBD"/>
    <w:rsid w:val="00763694"/>
    <w:rsid w:val="00794D94"/>
    <w:rsid w:val="007E79D5"/>
    <w:rsid w:val="00802096"/>
    <w:rsid w:val="00812F0D"/>
    <w:rsid w:val="008307B2"/>
    <w:rsid w:val="00876AC0"/>
    <w:rsid w:val="008D3FE5"/>
    <w:rsid w:val="009477BE"/>
    <w:rsid w:val="009B0293"/>
    <w:rsid w:val="00A55947"/>
    <w:rsid w:val="00AB2398"/>
    <w:rsid w:val="00AF6117"/>
    <w:rsid w:val="00B42A8D"/>
    <w:rsid w:val="00BB24E5"/>
    <w:rsid w:val="00BB36AD"/>
    <w:rsid w:val="00C8259B"/>
    <w:rsid w:val="00CB2033"/>
    <w:rsid w:val="00D216C2"/>
    <w:rsid w:val="00D87291"/>
    <w:rsid w:val="00E407FB"/>
    <w:rsid w:val="00E91A64"/>
    <w:rsid w:val="00E949F2"/>
    <w:rsid w:val="00F27A86"/>
    <w:rsid w:val="00F31640"/>
    <w:rsid w:val="00FA3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link w:val="40"/>
    <w:uiPriority w:val="9"/>
    <w:qFormat/>
    <w:rsid w:val="00D8729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"/>
    <w:rsid w:val="00D87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872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uiPriority w:val="20"/>
    <w:qFormat/>
    <w:rsid w:val="00D87291"/>
    <w:rPr>
      <w:i/>
      <w:iCs/>
    </w:rPr>
  </w:style>
  <w:style w:type="character" w:styleId="a5">
    <w:name w:val="Strong"/>
    <w:uiPriority w:val="22"/>
    <w:qFormat/>
    <w:rsid w:val="00D87291"/>
    <w:rPr>
      <w:b/>
      <w:bCs/>
    </w:rPr>
  </w:style>
  <w:style w:type="character" w:styleId="a6">
    <w:name w:val="Hyperlink"/>
    <w:uiPriority w:val="99"/>
    <w:semiHidden/>
    <w:unhideWhenUsed/>
    <w:rsid w:val="00D87291"/>
    <w:rPr>
      <w:color w:val="0000FF"/>
      <w:u w:val="single"/>
    </w:rPr>
  </w:style>
  <w:style w:type="character" w:customStyle="1" w:styleId="apple-style-span">
    <w:name w:val="apple-style-span"/>
    <w:rsid w:val="00D87291"/>
  </w:style>
  <w:style w:type="paragraph" w:styleId="a7">
    <w:name w:val="Balloon Text"/>
    <w:basedOn w:val="a"/>
    <w:link w:val="a8"/>
    <w:uiPriority w:val="99"/>
    <w:semiHidden/>
    <w:unhideWhenUsed/>
    <w:rsid w:val="00D87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D87291"/>
    <w:rPr>
      <w:rFonts w:ascii="Tahoma" w:hAnsi="Tahoma" w:cs="Tahoma"/>
      <w:sz w:val="16"/>
      <w:szCs w:val="16"/>
    </w:rPr>
  </w:style>
  <w:style w:type="paragraph" w:styleId="a9">
    <w:name w:val="No Spacing"/>
    <w:link w:val="aa"/>
    <w:uiPriority w:val="1"/>
    <w:qFormat/>
    <w:rsid w:val="00570E92"/>
    <w:rPr>
      <w:rFonts w:eastAsia="Times New Roman"/>
      <w:sz w:val="22"/>
      <w:szCs w:val="22"/>
    </w:rPr>
  </w:style>
  <w:style w:type="character" w:customStyle="1" w:styleId="aa">
    <w:name w:val="Без интервала Знак"/>
    <w:link w:val="a9"/>
    <w:uiPriority w:val="1"/>
    <w:rsid w:val="00570E92"/>
    <w:rPr>
      <w:rFonts w:eastAsia="Times New Roman"/>
      <w:sz w:val="22"/>
      <w:szCs w:val="22"/>
    </w:rPr>
  </w:style>
  <w:style w:type="character" w:customStyle="1" w:styleId="s02">
    <w:name w:val="s02"/>
    <w:rsid w:val="006B454C"/>
    <w:rPr>
      <w:rFonts w:ascii="Arial" w:hAnsi="Arial" w:cs="Arial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link w:val="40"/>
    <w:uiPriority w:val="9"/>
    <w:qFormat/>
    <w:rsid w:val="00D8729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"/>
    <w:rsid w:val="00D87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872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uiPriority w:val="20"/>
    <w:qFormat/>
    <w:rsid w:val="00D87291"/>
    <w:rPr>
      <w:i/>
      <w:iCs/>
    </w:rPr>
  </w:style>
  <w:style w:type="character" w:styleId="a5">
    <w:name w:val="Strong"/>
    <w:uiPriority w:val="22"/>
    <w:qFormat/>
    <w:rsid w:val="00D87291"/>
    <w:rPr>
      <w:b/>
      <w:bCs/>
    </w:rPr>
  </w:style>
  <w:style w:type="character" w:styleId="a6">
    <w:name w:val="Hyperlink"/>
    <w:uiPriority w:val="99"/>
    <w:semiHidden/>
    <w:unhideWhenUsed/>
    <w:rsid w:val="00D87291"/>
    <w:rPr>
      <w:color w:val="0000FF"/>
      <w:u w:val="single"/>
    </w:rPr>
  </w:style>
  <w:style w:type="character" w:customStyle="1" w:styleId="apple-style-span">
    <w:name w:val="apple-style-span"/>
    <w:rsid w:val="00D87291"/>
  </w:style>
  <w:style w:type="paragraph" w:styleId="a7">
    <w:name w:val="Balloon Text"/>
    <w:basedOn w:val="a"/>
    <w:link w:val="a8"/>
    <w:uiPriority w:val="99"/>
    <w:semiHidden/>
    <w:unhideWhenUsed/>
    <w:rsid w:val="00D87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D87291"/>
    <w:rPr>
      <w:rFonts w:ascii="Tahoma" w:hAnsi="Tahoma" w:cs="Tahoma"/>
      <w:sz w:val="16"/>
      <w:szCs w:val="16"/>
    </w:rPr>
  </w:style>
  <w:style w:type="paragraph" w:styleId="a9">
    <w:name w:val="No Spacing"/>
    <w:link w:val="aa"/>
    <w:uiPriority w:val="1"/>
    <w:qFormat/>
    <w:rsid w:val="00570E92"/>
    <w:rPr>
      <w:rFonts w:eastAsia="Times New Roman"/>
      <w:sz w:val="22"/>
      <w:szCs w:val="22"/>
    </w:rPr>
  </w:style>
  <w:style w:type="character" w:customStyle="1" w:styleId="aa">
    <w:name w:val="Без интервала Знак"/>
    <w:link w:val="a9"/>
    <w:uiPriority w:val="1"/>
    <w:rsid w:val="00570E92"/>
    <w:rPr>
      <w:rFonts w:eastAsia="Times New Roman"/>
      <w:sz w:val="22"/>
      <w:szCs w:val="22"/>
    </w:rPr>
  </w:style>
  <w:style w:type="character" w:customStyle="1" w:styleId="s02">
    <w:name w:val="s02"/>
    <w:rsid w:val="006B454C"/>
    <w:rPr>
      <w:rFonts w:ascii="Arial" w:hAnsi="Arial" w:cs="Arial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weblancer.net/files/portfolio/2141/214114/586940.jpg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://www.tarologiay.ru/wp-content/uploads/2010/11/mult41.jp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2E3A8-EB7F-4762-859D-52D0C4F95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Links>
    <vt:vector size="12" baseType="variant">
      <vt:variant>
        <vt:i4>4063332</vt:i4>
      </vt:variant>
      <vt:variant>
        <vt:i4>-1</vt:i4>
      </vt:variant>
      <vt:variant>
        <vt:i4>1070</vt:i4>
      </vt:variant>
      <vt:variant>
        <vt:i4>1</vt:i4>
      </vt:variant>
      <vt:variant>
        <vt:lpwstr>http://www.weblancer.net/files/portfolio/2141/214114/586940.jpg</vt:lpwstr>
      </vt:variant>
      <vt:variant>
        <vt:lpwstr/>
      </vt:variant>
      <vt:variant>
        <vt:i4>7012461</vt:i4>
      </vt:variant>
      <vt:variant>
        <vt:i4>-1</vt:i4>
      </vt:variant>
      <vt:variant>
        <vt:i4>1076</vt:i4>
      </vt:variant>
      <vt:variant>
        <vt:i4>1</vt:i4>
      </vt:variant>
      <vt:variant>
        <vt:lpwstr>http://www.tarologiay.ru/wp-content/uploads/2010/11/mult41.jpg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 Надежда Владимировна</dc:creator>
  <cp:lastModifiedBy>Г.В.Орлова</cp:lastModifiedBy>
  <cp:revision>6</cp:revision>
  <cp:lastPrinted>2013-06-24T04:34:00Z</cp:lastPrinted>
  <dcterms:created xsi:type="dcterms:W3CDTF">2013-06-25T08:55:00Z</dcterms:created>
  <dcterms:modified xsi:type="dcterms:W3CDTF">2020-05-20T22:42:00Z</dcterms:modified>
</cp:coreProperties>
</file>